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finansē elektroenerģijas sistēmas pieslēguma ierīkošanu aizsargātajam lietotājam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Elektroenerģijas tirgus likuma 9. panta 2.</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 Noteikumi nosaka kārtību, kādā  tiek finansēta elektroenerģijas sistēmas pieslēguma (turpmāk - pieslēguma) ierīkošana aizsargātajam lietotājam, un ierobežojumus attiecībā uz aizsargātajiem lietotājiem piederošiem nekustamajiem īpašumiem.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Pieslēguma ierīkošana aizsargātajam lietotājam no valsts budžeta līdzekļiem var tikt finansēta vienu reizi.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pieslēguma ierīkošanu šo noteikumu ietvaros saprot jauna pieslēguma ierīkošanu, pieslēguma atjaunošanu vai pieslēguma jaudas palielināšanu.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Pieslēguma ierīkošana tiek finansēta saskaņā ar šiem noteikumiem, ja pieslēgums tiek ierīkots objektam (turpmāk – pieslēdzamais objekts), kurš atbilst šādiem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pieslēdzamais objekts ir vienīgais aizsargātā lietotāja īpašumā vai tiesiskajā valdījumā esošais objekts;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aizsargātā lietotāja īpašumtiesības vai valdījuma tiesības uz pieslēdzamo objektu ir nostiprinātas zemesgrāmatā;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objekta, kuru plānots pieslēgt elektroenerģijas sadales sistēmai, adrese ir reģistrēta Valsts adrešu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objekts, kuru ir plānots pieslēgt elektroenerģijas sadales sistēmai, ir dzīvojamo telpu grupa;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aizsargātais lietotājs pieslēdzamajā objektā ir deklarējis vai reģistrējis dzīvesvietu;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plānotais pieslēguma spriegums nepārsniedz 400 voltus, un ievada aizsardzības aparāta strāvas stiprums nepārsniedz 25 ampērus.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zeme, uz kuras plānots ierīkot pieslēgumu aizsargātajam lietotājam, nav aizsargātā lietotāja īpašumā vai tiesiskajā valdījumā, aizsargātajam lietotājam ir nepieciešams saņemt zemes īpašnieka vai tiesiskā valdītāja atļauju pieslēguma ierīkošanai.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zeme, uz kuras plānots ierīkot pieslēgumu aizsargātajam lietotājam ir pašvaldības īpašumā, attiecīgajai pašvaldībai ir tiesības ierīkot pieslēgumu aizsargātajam lietotājam, kura objektu plānots pieslēgt elektroenerģijas sadales sistēmai.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Pieslēguma ierīkošanas izmaksās var iekļaut pieslēguma būvprojekta izstrādes izmaksas un projektēšanas izmaksas.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pieslēguma ierīkošanas izmaksas, ieskaitot būvprojekta izstrādes izmaksas un projektēšanas izmaksas, kas aprēķinātas atbilstoši noteikumiem par sistēmas pieslēgumu elektroenerģijas sadales sistēmai, nepārsniedz 7 500 euro, neskaitot pievienotās vērtības nodokli, tās tiek finansētas šādā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50 % nepieciešamā finansējuma nodrošina sadales sistēmas operators;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50 % nepieciešamā finansējuma atbilstoši šo noteikumu </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16. </w:t>
      </w:r>
      <w:r w:rsidR="00000000" w:rsidRPr="00000000" w:rsidDel="00000000">
        <w:rPr>
          <w:rtl w:val="0"/>
        </w:rPr>
        <w:t xml:space="preserve">punktam</w:t>
      </w:r>
      <w:r w:rsidR="00000000" w:rsidRPr="00000000" w:rsidDel="00000000">
        <w:rPr>
          <w:rtl w:val="0"/>
        </w:rPr>
        <w:t xml:space="preserve">  finansē no valsts budžeta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Aizsargātais lietotājs vai pašvaldība, kura ierīko pieslēgumu aizsargātajam lietotājam, no paša finansējuma sedz: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kas pārsniedz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minētās pieslēguma ierīkošanas maksimālās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izmakss, kas nepieciešamas tāda pieslēguma ierīkošanai, kas pārsniedz šo noteikumu </w:t>
      </w:r>
      <w:r w:rsidR="00000000" w:rsidRPr="00000000" w:rsidDel="00000000">
        <w:rPr>
          <w:rtl w:val="0"/>
        </w:rPr>
        <w:t xml:space="preserve">4.6. </w:t>
      </w:r>
      <w:r w:rsidR="00000000" w:rsidRPr="00000000" w:rsidDel="00000000">
        <w:rPr>
          <w:rtl w:val="0"/>
        </w:rPr>
        <w:t xml:space="preserve">apakšpunktā</w:t>
      </w:r>
      <w:r w:rsidR="00000000" w:rsidRPr="00000000" w:rsidDel="00000000">
        <w:rPr>
          <w:rtl w:val="0"/>
        </w:rPr>
        <w:t xml:space="preserve"> minēto maksimālo pieslēguma lielumu.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Lai saņemu valsts atbalstu pieslēguma ierīkošanai, aizsargātais lietotājs sadales sistēmas operatoram iesniedz: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 noteikumos par sistēmas pieslēgumu elektroenerģijas sadales sistēmai noteiktos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iesniegumu, kurā apliecina, ka atbilst aizsargātā lietotāja statusam un vēlas pieslēguma ierīkošanu finansēt atbilstoši šo noteikumu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 atļauju, ja zeme, uz kuras plānots ierīkot pieslēgumu, nav aizsargātā lietotāja īpašumā vai tiesiskajā valdījumā.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Lai saņemtu valsts atbalstu pieslēguma ierīkošanai aizsargātajam lietotājam, pašvaldība, kuras administratīvajā teritorijā atrodas objekts, kuru plānots pieslēgt elektroenerģijas sadales sistēmai, sadales sistēmas operatoram iesniedz: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 noteikumos par sistēmas pieslēgumu elektroenerģijas sadales sistēmai noteiktos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iesniegumu, kurā apliecina, ka persona, kura ir deklarējusi vai reģistrējusi savu dzīvesvietu objektā, ko plānots pieslēgt elektroenerģijas sadales sistēmai, atbilst aizsargātā lietotāja statusam, un vēlas pieslēguma ierīkošanu finansēt atbilstoši šo noteikumu prasībām.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Lai pārbaudītu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minētā pieteikuma iesniedzēja vai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minētās personas atbilstību aizsargātā lietotāja statusam, elektroenerģijas sadales sistēmas operators pēc šo noteikumu </w:t>
      </w:r>
      <w:r w:rsidR="00000000" w:rsidRPr="00000000" w:rsidDel="00000000">
        <w:rPr>
          <w:rtl w:val="0"/>
        </w:rPr>
        <w:t xml:space="preserve">10.2.</w:t>
      </w:r>
      <w:r w:rsidR="00000000" w:rsidRPr="00000000" w:rsidDel="00000000">
        <w:rPr>
          <w:rtl w:val="0"/>
        </w:rPr>
        <w:t xml:space="preserve">  vai </w:t>
      </w:r>
      <w:r w:rsidR="00000000" w:rsidRPr="00000000" w:rsidDel="00000000">
        <w:rPr>
          <w:rtl w:val="0"/>
        </w:rPr>
        <w:t xml:space="preserve">11.2. </w:t>
      </w:r>
      <w:r w:rsidR="00000000" w:rsidRPr="00000000" w:rsidDel="00000000">
        <w:rPr>
          <w:rtl w:val="0"/>
        </w:rPr>
        <w:t xml:space="preserve">apakšpunktā</w:t>
      </w:r>
      <w:r w:rsidR="00000000" w:rsidRPr="00000000" w:rsidDel="00000000">
        <w:rPr>
          <w:rtl w:val="0"/>
        </w:rPr>
        <w:t xml:space="preserve"> minētā iesnieguma saņemšanas, bet pirms pieslēguma līguma noslēgšanas pārbauda iesniegtās informācijas atbilstību noteiktajām prasībām Būvniecības valsts kontroles birojā (turpmāk - Birojs) un zemesgrāmatas nodaļā, kuras administratīvajā teritorijā atrodas objekts, kuram plānots pieslēgums.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Birojam ir pienākums sniegt elektroenerģijas sadales sistēmas operatoram šādu informāciju par pieteikuma iesniedzēju: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apliecinājumu par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minētā pieteikuma iesniedzēja vai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minētās personas atbilstību aizsargātā lietotāja statusam atbilstoši Aizsargāto lietotāju datu informācijas sistēmā esošajai informācijai;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minētā pieteikuma iesniedzēja vai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minētās personas deklarēto vai reģistrēto dzīvesvietas adresi atbilstoši Energoresursu izmaksu kompensēšanas informācijas sistēmā esošajai informācijai.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Zemesgrāmatas nodaļai, kuras administratīvajā teritorijā atrodas objekts, kurā plānots pieslēgums, ir pienākums sniegt sadales sistēmas operatoram informāciju par objekta, kurā plānots pieslēgums, īpašnieku vai tiesisko valdītāju.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8.2. </w:t>
      </w:r>
      <w:r w:rsidR="00000000" w:rsidRPr="00000000" w:rsidDel="00000000">
        <w:rPr>
          <w:rtl w:val="0"/>
        </w:rPr>
        <w:t xml:space="preserve">apakšpunktā</w:t>
      </w:r>
      <w:r w:rsidR="00000000" w:rsidRPr="00000000" w:rsidDel="00000000">
        <w:rPr>
          <w:rtl w:val="0"/>
        </w:rPr>
        <w:t xml:space="preserve"> minēto pieslēguma ierīkošanas izmaksu daļu elektroenerģijas sadales sistēmas operatoram atmaksā no valsts budžetā šim mērķim paredzētajiem līdzekļiem pēc pieslēguma ierīkošanas.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Elektroenerģijas sadales sistēmas operators, kas ir ierīkojis pieslēgumu atbilstoši šajos noteikumos noteiktajam, līdz ceturkšņa pirmā mēneša piecpadsmitajam datumam iesniedz Birojam rēķinu par šo noteikumu </w:t>
      </w:r>
      <w:r w:rsidR="00000000" w:rsidRPr="00000000" w:rsidDel="00000000">
        <w:rPr>
          <w:rtl w:val="0"/>
        </w:rPr>
        <w:t xml:space="preserve">8.2. </w:t>
      </w:r>
      <w:r w:rsidR="00000000" w:rsidRPr="00000000" w:rsidDel="00000000">
        <w:rPr>
          <w:rtl w:val="0"/>
        </w:rPr>
        <w:t xml:space="preserve">apakšpunktā</w:t>
      </w:r>
      <w:r w:rsidR="00000000" w:rsidRPr="00000000" w:rsidDel="00000000">
        <w:rPr>
          <w:rtl w:val="0"/>
        </w:rPr>
        <w:t xml:space="preserve"> minētajām izmaksām, kas radušās iepriekšējā ceturksnī. Rēķinā sadales sistēmas operators norāda: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kopējās izmaksas par šajos noteikumos minēto pieslēgumu ierīkošanu aizsargātajiem lietotājiem, ieskaitot pievienotās vērtības nodokli;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kopējās šo noteikumu </w:t>
      </w:r>
      <w:r w:rsidR="00000000" w:rsidRPr="00000000" w:rsidDel="00000000">
        <w:rPr>
          <w:rtl w:val="0"/>
        </w:rPr>
        <w:t xml:space="preserve">8.2. </w:t>
      </w:r>
      <w:r w:rsidR="00000000" w:rsidRPr="00000000" w:rsidDel="00000000">
        <w:rPr>
          <w:rtl w:val="0"/>
        </w:rPr>
        <w:t xml:space="preserve">apakšpunktā</w:t>
      </w:r>
      <w:r w:rsidR="00000000" w:rsidRPr="00000000" w:rsidDel="00000000">
        <w:rPr>
          <w:rtl w:val="0"/>
        </w:rPr>
        <w:t xml:space="preserve"> minētas izmaksas par aizsargātajiem lietotājiem ierīkotajiem pieslēgumiem iepriekšējā ceturksnī, ko kompensē no valsts budžeta, ieskaitot pievienotās vērtības nodokli;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Elektroenerģijas sadales sistēmas papildus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minētajam rēķinam iesniedz Birojam pieslēguma aizsargātajiem lietotājiem pamatojošos dokumentus.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Birojs nodrošina aizsargātā lietotāja pieslēguma ierīkošanas finansēšanai piešķirto valsts budžeta līdzekļu izlietošanas uzraudzību.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Birojs identificē aizsargātā lietotāja pieslēguma ierīkošanas neatbilstību šajos noteikumos noteiktajam, elektroenerģijas sadales sistēmas operators nav iesniedzis visu šo noteikumu </w:t>
      </w:r>
      <w:r w:rsidR="00000000" w:rsidRPr="00000000" w:rsidDel="00000000">
        <w:rPr>
          <w:rtl w:val="0"/>
        </w:rPr>
        <w:t xml:space="preserve">16.</w:t>
      </w:r>
      <w:r w:rsidR="00000000" w:rsidRPr="00000000" w:rsidDel="00000000">
        <w:rPr>
          <w:rtl w:val="0"/>
        </w:rPr>
        <w:t xml:space="preserve"> un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minēto informāciju, Birojs: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tiesīgs aizturēt rēķina apmaksu elektroenerģijas sadales sistēmas operatoram par aizsargātajam lietotājiem ierīkoto pieslēgumu;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nosaka termiņu, līdz kuram elektroenerģijas sadales sistēmas operatoram jānovērš konstatētie pārkāpumi vai jāiesniedz papildu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tiesīga atteikt izmaksāt šo noteikumu </w:t>
      </w:r>
      <w:r w:rsidR="00000000" w:rsidRPr="00000000" w:rsidDel="00000000">
        <w:rPr>
          <w:rtl w:val="0"/>
        </w:rPr>
        <w:t xml:space="preserve">8.2. </w:t>
      </w:r>
      <w:r w:rsidR="00000000" w:rsidRPr="00000000" w:rsidDel="00000000">
        <w:rPr>
          <w:rtl w:val="0"/>
        </w:rPr>
        <w:t xml:space="preserve">apakšpunktā</w:t>
      </w:r>
      <w:r w:rsidR="00000000" w:rsidRPr="00000000" w:rsidDel="00000000">
        <w:rPr>
          <w:rtl w:val="0"/>
        </w:rPr>
        <w:t xml:space="preserve"> minēto pieslēguma ierīkošanas finansējuma daļu par pieslēguma ierīkošanu, kuram konstatēta neatbilstība šo noteikumu prasībām.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24-TA-7</w:t>
    </w:r>
    <w:r>
      <w:br/>
    </w:r>
    <w:r w:rsidR="00000000" w:rsidRPr="00000000" w:rsidDel="00000000">
      <w:rPr>
        <w:rtl w:val="0"/>
      </w:rPr>
      <w:t xml:space="preserve">Izdrukāts 29.07.2026. 22.08 - 1.0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24-TA-7</w:t>
    </w:r>
    <w:r>
      <w:br/>
    </w:r>
    <w:r w:rsidR="00000000" w:rsidRPr="00000000" w:rsidDel="00000000">
      <w:rPr>
        <w:rtl w:val="0"/>
      </w:rPr>
      <w:t xml:space="preserve">Izdrukāts 29.07.2026. 22.08 - 1.0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noteikumu_projekts_24-TA-7.docx</dc:title>
</cp:coreProperties>
</file>

<file path=docProps/custom.xml><?xml version="1.0" encoding="utf-8"?>
<Properties xmlns="http://schemas.openxmlformats.org/officeDocument/2006/custom-properties" xmlns:vt="http://schemas.openxmlformats.org/officeDocument/2006/docPropsVTypes"/>
</file>