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biodrošības pasākumu kopumu dzīvnieku turēšanas vietām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br/>
      </w:r>
      <w:r w:rsidR="00000000" w:rsidRPr="00000000" w:rsidDel="00000000">
        <w:rPr>
          <w:rStyle w:val="paragraph"/>
          <w:i w:val="1"/>
          <w:rtl w:val="0"/>
        </w:rPr>
        <w:t xml:space="preserve">25.panta 19.punktu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dzīvnieku sugas, kategorijas un populācijas, kurām jāpiemēro biodrošības pasākumu kopums;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biodrošības pasākumu izstrādei dzīvnieku turēšanas vietās.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mājputnu un tādu nebrīvē turētu putnu novietnēm, kuri atbilst Eiropas Parlamenta un Padomes 2016. gada 9. marta Regulas (ES)  </w:t>
      </w:r>
      <w:r w:rsidR="00000000" w:rsidRPr="00000000" w:rsidDel="00000000">
        <w:rPr>
          <w:rtl w:val="0"/>
        </w:rPr>
        <w:t xml:space="preserve">2016/429</w:t>
      </w:r>
      <w:r w:rsidR="00000000" w:rsidRPr="00000000" w:rsidDel="00000000">
        <w:rPr>
          <w:rtl w:val="0"/>
        </w:rPr>
        <w:t xml:space="preserve"> par pārnēsājamām dzīvnieku slimībām un ar ko groza un atceļ konkrētus aktus dzīvnieku veselības jomā ("Dzīvnieku veselības tiesību akts") 4. panta 9. un 10.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vēršu apakšdzimtas (arī </w:t>
      </w:r>
      <w:r w:rsidR="00000000" w:rsidRPr="00000000" w:rsidDel="00000000">
        <w:rPr>
          <w:i w:val="1"/>
          <w:rtl w:val="0"/>
        </w:rPr>
        <w:t xml:space="preserve">Bubalus bubalus</w:t>
      </w:r>
      <w:r w:rsidR="00000000" w:rsidRPr="00000000" w:rsidDel="00000000">
        <w:rPr>
          <w:rtl w:val="0"/>
        </w:rPr>
        <w:t xml:space="preserve"> un </w:t>
      </w:r>
      <w:r w:rsidR="00000000" w:rsidRPr="00000000" w:rsidDel="00000000">
        <w:rPr>
          <w:i w:val="1"/>
          <w:rtl w:val="0"/>
        </w:rPr>
        <w:t xml:space="preserve">Bison bison</w:t>
      </w:r>
      <w:r w:rsidR="00000000" w:rsidRPr="00000000" w:rsidDel="00000000">
        <w:rPr>
          <w:rtl w:val="0"/>
        </w:rPr>
        <w:t xml:space="preserve"> sugu) dzīvnieku, cūku, aitu un kazu savākšanas centriem, dzīvnieku tirgošanas telpām un dzīvnieku turēšanas vietām, kurās dzīvniekus tur izolācijā līdz izvešanai uz trešajām valstīm;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cūku sugas dzīvnieku turēšanas 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ūdeļu, citu </w:t>
      </w:r>
      <w:r w:rsidR="00000000" w:rsidRPr="00000000" w:rsidDel="00000000">
        <w:rPr>
          <w:i w:val="1"/>
          <w:rtl w:val="0"/>
        </w:rPr>
        <w:t xml:space="preserve">Mustelidae </w:t>
      </w:r>
      <w:r w:rsidR="00000000" w:rsidRPr="00000000" w:rsidDel="00000000">
        <w:rPr>
          <w:rtl w:val="0"/>
        </w:rPr>
        <w:t xml:space="preserve">dzimtas dzīvnieku un jenotsuņu turēšanas vietām (turpmāk – kažokzvēri).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18.08.2015. noteikumiem Nr. 476; MK 28.02.2017. noteikumiem Nr. 112; MK 29.03.2022. noteikumiem Nr. 208)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īpašnieks vai turētājs ir atbildīgs par biodrošības pasākumu kopuma (turpmāk – pasākumu plāns) izstrādi un izpildi šo noteikumu </w:t>
      </w:r>
      <w:r w:rsidR="00000000" w:rsidRPr="00000000" w:rsidDel="00000000">
        <w:rPr>
          <w:rtl w:val="0"/>
        </w:rPr>
        <w:t xml:space="preserve">2.</w:t>
      </w:r>
      <w:r w:rsidR="00000000" w:rsidRPr="00000000" w:rsidDel="00000000">
        <w:rPr>
          <w:rtl w:val="0"/>
        </w:rPr>
        <w:t xml:space="preserve"> punktā minētajās dzīvnieku turēšanas vietās, izņemot tos dzīvnieku īpašniekus vai turētājus, kas 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cūku sugas dzīvniekus kā mājas (istabas) dzīvniekus savā mājoklī;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nobarojamos cūku sugas dzīvniekus, tos nepārvietojot no novietnes teritorijas uz citām novietnēm vai kautuvi;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29.03.2022. noteikumiem Nr. 208)</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mājputnus un nebrīvē turētus putnus olu un gaļas iegūšanai, lai to izmantotu patēriņam savā uzturā;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mājputnus un nebrīvē turētus putnus inkubācijas olu iegūšanai, lai tās izmantotu mājsaimniecības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kažokzvērus kā mājas (istabas) dzīvniekus savā mājoklī.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28.02.2017. noteikumu Nr. 112 redakcijā, kas grozīta ar MK 03.05.2017. noteikumiem Nr. 227; MK 29.03.2022. noteikumiem Nr. 208)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īpašnieks vai turētājs, kas tur cūku sugas dzīvniekus kā lauksaimniecības dzīvniekus, ievēro šo noteikumu </w:t>
      </w:r>
      <w:r w:rsidR="00000000" w:rsidRPr="00000000" w:rsidDel="00000000">
        <w:rPr>
          <w:rtl w:val="0"/>
        </w:rPr>
        <w:t xml:space="preserve">1.</w:t>
      </w:r>
      <w:r w:rsidR="00000000" w:rsidRPr="00000000" w:rsidDel="00000000">
        <w:rPr>
          <w:rtl w:val="0"/>
        </w:rPr>
        <w:t xml:space="preserve"> pielikumā norādītos biodrošības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18.08.2015. noteikumu Nr. 476 redakcijā, kas grozīta ar MK 28.02.2017. noteikumiem Nr. 112)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Dzīvnieku īpašnieks vai turētājs, kas tur cūku sugas dzīvniekus kā mājas (istabas) dzīvniekus savā mājoklī, ievēro šādas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cūku sugas dzīvniekus tur slēgtās telpās, novēršot klaiņojošo un savvaļas dzīvnieku piekļūšanu dzīvnieku turēšanas 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cūku sugas dzīvniekiem aizliegts izbarot pārtikas atkritumus un zaļbarību (jebkura veida augu izcelsmes barību, kas svaigā veidā tiek izbarota cūkām);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mājokļa ieejas un izejas nodrošina apavu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18.08.2015. noteikumu Nr.476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Dzīvnieku īpašnieks vai turētājs, kas tur mājputnus un nebrīvē turētus putnus, ievēro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noteiktos biodrošības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29.03.2022. noteikumu Nr. 208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Dzīvnieku īpašnieks vai turētājs, kas tur kažokzvērus, ievēro šo noteikumu 3. pielikumā noteiktos biodrošības pasākumus.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Pasākumu plānu izstrādā, lai nodrošinātu: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turēšanas vietu un to aprīkojuma tīrību;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un apmeklētāju kontrolētu kustību;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izolēšanu, ja tas nepieciešams;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izcelsmes blakusproduktu, arī dzīvnieku līķu, uzglabāšanu līdz to aizvešanai uz blakusproduktu pārstrādes uzņēmumu;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darbinieku instruktāžu par biodrošības un higiēnas pasākumiem.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Pasākumu plānā paredz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tīra, dezinficē, dezinsekcē un deratizē dzīvnieku turēšanas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tīra un atbilstoši nepieciešamībai dezinficē barības uzglabāšanas rezervuārus, barības padeves iekārtas un inventāru;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tīra un dezinficē novietnes teritorijā iebraucošos transportlīdzekļus;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dzīvnieku pārvadājumus;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 iebraucošos un izbraucošos transportlīdzekļus;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 personas, kas apmeklē novietnes teritoriju;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apmeklētāji ievēro biodrošības prasības un veic higiēnas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nepieciešamībai nošķir dzīvniekus, kā arī nosaka prasības nošķirto dzīvnieku kopšanai, barošanai un novērošanai;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uzglabā dzīvnieku izcelsmes blakusproduktus, arī dzīvnieku līķus, līdz to aizvešanai uz blakusproduktu pārstrādes uzņēmumu;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darbinieki ievēro higiēnas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darbinieki tiek instruēti par biodrošības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novietnes telpu ieejas un izejas nodrošina apavu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28.02.2017. noteikumiem Nr. 112)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cūku sugas dzīvnieku, mājputnu un nebrīvē turētu putnu vai kažokzvēru īpašnieks vai turētājs nenodrošina kādu no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2. </w:t>
      </w:r>
      <w:r w:rsidR="00000000" w:rsidRPr="00000000" w:rsidDel="00000000">
        <w:rPr>
          <w:rtl w:val="0"/>
        </w:rPr>
        <w:t xml:space="preserve">un 3.</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noteiktajiem biodrošības pasākumiem, Pārtikas un veterinārā dienesta inspektors ir tiesīgs pieņemt lēmumu par dzīvnieku un to produktu pārvietošanas aizliegumu.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 minēto aizliegumu Pārtikas un veterinārā dienesta inspektors atceļ piecu darbdienu laikā no dienas, kad atkārtotas pārbaudes laikā konstatē, ka dzīvnieku īpašnieks ir novērsis iepriekšējā pārbaudē konstatētos pārkāpumus un novietnē tiek ievēroti biodrošības pasākumi.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Atzīt par spēku zaudējušiem Ministru kabineta 2013. gada 20. augusta noteikumus Nr. 621 "Noteikumi par biodrošības pasākumu kopumu dzīvnieku turēšanas vietām" (Latvijas Vēstnesis, 2013, 181. nr.; 2014, 139., 143., 165., 190., 220.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29.03.2022. noteikumiem Nr. 208)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03.05.2017. noteikumiem Nr. 227, kas piemērojami ar 03.05.2017.)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16.05.2023. noteikumiem Nr. 250)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01.06.2023. noteikumiem Nr. 268)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(Svītrota ar MK 29.03.2022. noteikumiem Nr. 208)</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23-TA-3082</w:t>
    </w:r>
    <w:r>
      <w:br/>
    </w:r>
    <w:r w:rsidR="00000000" w:rsidRPr="00000000" w:rsidDel="00000000">
      <w:rPr>
        <w:rtl w:val="0"/>
      </w:rPr>
      <w:t xml:space="preserve">Izdrukāts 30.07.2026. 00.25 - 2.0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23-TA-3082</w:t>
    </w:r>
    <w:r>
      <w:br/>
    </w:r>
    <w:r w:rsidR="00000000" w:rsidRPr="00000000" w:rsidDel="00000000">
      <w:rPr>
        <w:rtl w:val="0"/>
      </w:rPr>
      <w:t xml:space="preserve">Izdrukāts 30.07.2026. 00.25 - 2.0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noteikumu_konsolidētā_versija_23-TA-3082.docx</dc:title>
</cp:coreProperties>
</file>

<file path=docProps/custom.xml><?xml version="1.0" encoding="utf-8"?>
<Properties xmlns="http://schemas.openxmlformats.org/officeDocument/2006/custom-properties" xmlns:vt="http://schemas.openxmlformats.org/officeDocument/2006/docPropsVTypes"/>
</file>