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Būvniecības iesniegums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Būvniecības iesniegumā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nekustamā īpašuma kadastra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būvniecības ieceres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zemes vienības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 meža kvartāla numurs, meža nogabala numurs un atmežojamā platība sadalījumā pa meža nogabaliem;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 īpaši aizsargājamās dabas teritorijas nosaukums un funkcionālā zona.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būvniecības veids (jauna būvniecība, ierīkošana, novietošana, pārbūve, atjaunošana, restaurācija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inženierbūves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2.7.1. inženierbūves augstums (neattiecas uz līnijveida inženierbūvi)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2.7.2. inženierbūves apbūves laukums (neattiecas uz līnijveida inženierbūvi)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2.7.3. līnijveida inženierbūves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2.7.4. līnijveida inženierbūves platums (m) (neattiecas uz ārējiem inženiertīkliem);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2.7.5. inženierbūves būvizstrādājumi;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2.7.6. plānotais būvniecības atkritumu veids (atbilstoši normatīvajiem aktiem par atkritumu klasifikatoru un īpašībām, kuras padara atkritumus bīstamus);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2.7.7. plānotais būvniecības atkritumu apjoms;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īslaicīgas lietošanas inženierbūve un plānotais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finansējuma avots.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 juridiskās personas,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Būvprojekta izstrādātāja sniegtās ziņas par plānoto būvprojekta sastāvu, tā nepieciešamo daļu un sadaļu izstrādi.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Ziņas par konkrētas Eiropas Savienības dalībvalsts normatīvā regulējuma piemērošanu, ja paredzēta būvprojekta izstrāde, piemērojot Eiropas Savienības dalībvalstu nacionālo standartu un būvnormatīvu tehniskās prasības.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iesniegumā ietver ziņas tādā apjomā, kāds nepieciešams atbilstoši plānotajai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Būvniecības iesnieguma 1.5. apakšpunktā minētās ziņas norāda, ja būvniecība paredzēta meža zemē, kura par tādu norādīta Nekustamā īpašuma valsts kadastra informācijas sistēmā.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Būvniecības iesnieguma 1.6. apakšpunktā minētās ziņas norāda, ja būvniecība paredzēta īpaši aizsargājamā dabas teritorijā.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Būvniecības iesnieguma 2.3. apakšpunktā minēto kadastra apzīmējumu norāda esošai inženierbūvei, izņemot gadījumu, ja tāds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Būvniecības iesnieguma 2.6. apakšpunktā minēto inženierbūves paredzēto galveno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Ja inženierbūve ir nojaukta, būvniecības iesnieguma 2.6., 2.7.1., 2.7.2., 2.7.3., 2.7.4. un 2.7.5. apakšpunktā minētās ziņas par inženierbūvi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Būvniecības iesnieguma 2.7.6. un 2.7.7. apakšpunktā minētās ziņas nenorāda, ja būvdarbu laikā netiks radīti būvniecības atkritumi.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Būvniecības iesnieguma 2.8. apakšpunktā minētās ziņas par objektu norāda, ja inženierbūvei ir terminēts ekspluatācijas laiks.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 Būvniecības iesnieguma 3. punktā norāda, vai būvniecības iecere tiks īstenota par privātiem līdzekļiem, publisko tiesību juridiskās personas līdzekļiem, Eiropas Savienības politiku instrumentu līdzekļiem vai citiem ārvalstu finanšu palīdzības līdzekļiem.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 Ja vienlaikus ar inženierbūves būvniecību vai nojaukšanu īsteno citas būves būvniecību vai nojaukšanu, būvniecības iesniegumu papildina ar informāciju par attiecīgo citu būvējamo vai nojaucamo būvi un dokumentiem atbilstoši citiem speciālajiem būvnoteikumiem.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