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Valkas novada pašvaldības īpašuma Voldemāra Roberta Zāmuela ielā 2, Valkā, Valkas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