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martā (prot. Nr. 12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27. oktobra rīkojumā Nr. 751 "Par Latvijas Republikas pārstāvju grupu Latvijas Republikas un Kazahstānas Republikas Starpvaldību komisijā ekonomiskās, zinātniskās un tehniskās sadarbības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27. oktobra rīkojumā Nr. 751 "Par Latvijas Republikas pārstāvju grupu Latvijas Republikas un Kazahstānas Republikas Starpvaldību komisijā ekonomiskās, zinātniskās un tehniskās sadarbības jautājumos" (Latvijas Vēstnesis, 2021, 210. nr.; 2023, 101.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U. Augulis – labklājības ministrs (pārstāvju grupas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D. Giluce – Latvijas Republikas vēstniecības Kazahstānas Republikā trešā sekretāre;".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K. Krumholcs – Ārlietu ministrijas Pirmā divpusējo attiecību departamenta Austrumeiropas un Centrālāzijas valstu nodaļas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G. Zadraks – Ārlietu ministrijas Ārējās tirdzniecības un ārējo ekonomisko sakaru veicināšanas departamenta Ārējo ekonomisko sakaru veicināšanas nodaļas vadītājs;".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24-TA-450</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24-TA-450</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rīkojuma_(grozījumu)_projekts_24-TA-450.docx</dc:title>
</cp:coreProperties>
</file>

<file path=docProps/custom.xml><?xml version="1.0" encoding="utf-8"?>
<Properties xmlns="http://schemas.openxmlformats.org/officeDocument/2006/custom-properties" xmlns:vt="http://schemas.openxmlformats.org/officeDocument/2006/docPropsVTypes"/>
</file>