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pirkšanu Briedes tilta pārbūves būvprojekta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“Zariņi” (nekustamā īpašuma kadastra Nr. 9644 004 0023) daļu – zemes vienību (zemes vienības kadastra apzīmējums 9644 004 0138) 0,05 ha platībā – Bērzaines pagastā, Valmieras novadā, atbilstoši noteiktajam atlīdzības apmēram 1 194,62 EUR, kas sastāv no nekustamā īpašuma tirgus vērtības 1 040,00 EUR un kompensējamiem zaudējumiem 154,62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24-TA-2916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