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Dzeramā ūdens paraugu ņemšanas un analīžu minimālais biežums monitoringa programmai pārtikas uzņēmumos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Paraugu ņemšanas biežums pārtikas uzņēmumos, izņemot mazumtirdzniecības uzņēmumus: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dzeramajam ūdenim, kas tiek piegādāts pa centralizētām ūdensapgādes sistēmām: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42"/>
        <w:gridCol w:w="4246"/>
        <w:gridCol w:w="1902"/>
        <w:gridCol w:w="1849"/>
        <w:tblGridChange w:id="0">
          <w:tblGrid>
            <w:gridCol w:w="1042"/>
            <w:gridCol w:w="4246"/>
            <w:gridCol w:w="1902"/>
            <w:gridCol w:w="18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Pārtikas uzņēmums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kārtējam monitoringam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auditmonitoringam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Medus iepakošanas uzņēmums, labības apstrādes, pārstrādes un iepakošanas uzņēmums, maizes un miltu izstrādājumu ražošanas uzņēmums, augu izcelsmes produktu primārās ražošanas uzņēmums, ja dzeramo ūdeni izmanto produktu apstrādē, taukvielu ražošanas uzņēmums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neizmanto par pārtikas produktu sastāvdaļu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dzeramais ūdens tiek pildīts pudelēs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dzeramajam ūdenim pārtikas uzņēmumā ar savu ūdens ieguves vietu (piemēram, dziļurbumu, aku):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5"/>
        <w:gridCol w:w="4338"/>
        <w:gridCol w:w="2120"/>
        <w:gridCol w:w="1616"/>
        <w:tblGridChange w:id="0">
          <w:tblGrid>
            <w:gridCol w:w="965"/>
            <w:gridCol w:w="4338"/>
            <w:gridCol w:w="2120"/>
            <w:gridCol w:w="161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Pārtikas uzņēmums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kārtējam monitoringam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auditmonitoringam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Medus iepakošanas uzņēmums,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labības apstrādes, pārstrādes un iepakošanas uzņēmums,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maizes un miltu izstrādājumu ražošanas uzņēmums,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primārās ražošanas uzņēmums, ja dzeramo ūdeni izmanto produktu apstrādē,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taukvielu ražošanas uzņēmums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 pārtikas produktu sastāvdaļu, ja gada vidējais diennakts piegādātā (pildītā) ūdens daudzums ir līdz 100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sešu gadu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no 101 līdz 1000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no 1001 līdz 10 000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+3 no katriem 1000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+1 no katriem 4500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 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no 10 001 līdz 100 000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+3 no katriem 1000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+1 no katriem 10 000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 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vairāk par 100 000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+3 no katriem 1000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+1 no katriem 25 000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 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neizmanto par pārtikas produktu sastāvdaļu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 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Paraugu ņemšanas biežums mazumtirdzniecības uzņēmumos: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dzeramajam ūdenim, kas tiek piegādāts pa centralizētām ūdensapgādes sistēmām: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2"/>
        <w:gridCol w:w="4413"/>
        <w:gridCol w:w="2099"/>
        <w:gridCol w:w="1746"/>
        <w:tblGridChange w:id="0">
          <w:tblGrid>
            <w:gridCol w:w="782"/>
            <w:gridCol w:w="4413"/>
            <w:gridCol w:w="2099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Pārtikas uzņēmums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kārtējam monitoringam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auditmonitoringam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neizmanto par pārtikas produktu sastāvdaļu, bet pārtikas ražošanā, tās sagatavošanā vai apstrādē pārtika nonāk tiešā saskarē ar dzeramo ūdeni (piemēram, mazgā produktus u. c.)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tikai karsto dzērienu, piemēram, kafijas, tējas, pagatavošanai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kurā, veicot darbības ar pārtiku, tā nenonāk tiešā saskarē ar dzeramo ūdeni (piemēram, ēdienu pasniegšana, fasētu produktu tirdzniecība, ēdienu uzsildīšana, iepriekš sagatavotas pārtikas termiskā apstrāde u. c.)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dzeramais ūdens mazumtirdzniecības uzņēmumiem ar savu ūdens ieguves vietu (piemēram, dziļurbums, aka):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6"/>
        <w:gridCol w:w="4131"/>
        <w:gridCol w:w="2096"/>
        <w:gridCol w:w="1846"/>
        <w:tblGridChange w:id="0">
          <w:tblGrid>
            <w:gridCol w:w="966"/>
            <w:gridCol w:w="4131"/>
            <w:gridCol w:w="2096"/>
            <w:gridCol w:w="18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Pārtikas uzņēmums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 (paraugu skaits gadā) kārtējam monitoringam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ņemšanas biežums (paraugu skaits gadā) auditmonitoringam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līdz 100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sešu gadu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no 101 līdz 1000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no 1001 līdz 10 000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+3 no katriem 1000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+1 no katriem 4500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 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no 10 001 līdz 100 000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+3 no katriem 1000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+1 no katriem 10 000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 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par pārtikas produktu sastāvdaļu, ja gada vidējais diennakts piegādātā (pildītā) ūdens daudzums ir vairāk par 100 000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Četras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+3 no katriem 1000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 reizes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+1 no katriem 25 000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 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neizmanto par pārtikas produktu sastāvdaļu, bet pārtikas ražošanā, tās sagatavošanā vai apstrādē pārtika nonāk tiešā saskarē ar dzeramo ūdeni (piemēram, mazgā produktus u. c.)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divos gados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 dzeramo ūdeni izmanto tikai karsto dzērienu, piemēram, kafijas, tējas, pagatavošanai (gada vidējais diennakts piegādātā (pildītā) ūdens daudzums ir līdz 100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sešu gadu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Uzņēmums, kurā, veicot darbības ar pārtiku, tā nenonāk tiešā saskarē ar dzeramo ūdeni (piemēram, ēdienu pasniegšana, fasētu produktu tirdzniecība, ēdienu uzsildīšana, iepriekš sagatavotas pārtikas termiskā apstrāde u. c.)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Auditmonitoringu pēc izvēles var veikt vai nu viena gada laikā, vai katru gadu tādā veidā, lai sešu gadu periodā būtu noteikti visi auditmonitoringa parametri.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Minimālais ūdens paraugu ņemšanas un analīžu biežums radioaktīvo vielu rādītāju noteikšanai, ja tiek uzsākta jaunas ūdens ieguves vietas izmantošana un ir neatbilstības: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22"/>
        <w:gridCol w:w="3835"/>
        <w:gridCol w:w="4532"/>
        <w:tblGridChange w:id="0">
          <w:tblGrid>
            <w:gridCol w:w="822"/>
            <w:gridCol w:w="3835"/>
            <w:gridCol w:w="453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Gada vidējais diennakts piegādātā vai pildītā ūdens daudzums piegādes zonā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a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, b</w:t>
            </w:r>
            <w:r w:rsidR="00000000" w:rsidRPr="00000000" w:rsidDel="00000000">
              <w:rPr>
                <w:b w:val="1"/>
                <w:rtl w:val="0"/>
              </w:rPr>
              <w:t xml:space="preserve"> (m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b w:val="1"/>
                <w:rtl w:val="0"/>
              </w:rPr>
              <w:t xml:space="preserve">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Paraugu skaits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c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, d</w:t>
            </w:r>
            <w:r w:rsidR="00000000" w:rsidRPr="00000000" w:rsidDel="00000000">
              <w:rPr>
                <w:b w:val="1"/>
                <w:rtl w:val="0"/>
              </w:rPr>
              <w:t xml:space="preserve"> gadā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Ūdenim pārtikas uzņēmumā: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101–1000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1001–10 000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no katriem 3300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10 001–100 000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no katriem 10 000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100 000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+ 1 no katriem 25 000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/d proporcionāli to daļai kopējā tilpumā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Pudelēs vai citos traukos pildītam dzeramajam ūdenim, kas paredzēts tirdzniecībai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a</w:t>
      </w:r>
      <w:r w:rsidR="00000000" w:rsidRPr="00000000" w:rsidDel="00000000">
        <w:rPr>
          <w:rtl w:val="0"/>
        </w:rPr>
        <w:t xml:space="preserve"> Piegādes zona ir ģeogrāfiski noteikts apgabals, kurā dzeramo ūdeni piegādā no viena vai vairākiem resursiem un kurā dzeramā ūdens kvalitāte tiek uzskatīta par līdzīgu.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b</w:t>
      </w:r>
      <w:r w:rsidR="00000000" w:rsidRPr="00000000" w:rsidDel="00000000">
        <w:rPr>
          <w:rtl w:val="0"/>
        </w:rPr>
        <w:t xml:space="preserve"> Daudzumu aprēķina kā vidējos lielumus kalendāra gada laikā.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c</w:t>
      </w:r>
      <w:r w:rsidR="00000000" w:rsidRPr="00000000" w:rsidDel="00000000">
        <w:rPr>
          <w:rtl w:val="0"/>
        </w:rPr>
        <w:t xml:space="preserve"> Ciktāl iespējams, paraugu skaits jāsadala vienādi attiecībā uz laiku un vietu.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d</w:t>
      </w:r>
      <w:r w:rsidR="00000000" w:rsidRPr="00000000" w:rsidDel="00000000">
        <w:rPr>
          <w:rtl w:val="0"/>
        </w:rPr>
        <w:t xml:space="preserve"> Paraugus ņem regulāri, lai analīžu rezultāti raksturotu gada vidējās dzeramajam ūdenim noteiktās radioaktīvo vielu rādītāju vērtības.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22-TA-186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22-TA-186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noteikumu_projekts_p3_22-TA-186.docx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