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5. septembra noteikumos Nr. 510 "Eiropas Savienības kohēzijas politikas programmas 2021.–2027. gadam finanšu instrumentu kopīgie īstenošanas noteikumi 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E.Siliņa)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25-TA-489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