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12. maijā (prot. Nr. 27 21.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apmaksas norēķinu sistēmas "Vadības informācijas sistēma"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5. panta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veselības aprūpes pakalpojumu apmaksas norēķinu sistēmas "Vadības informācijas sistēma" (turpmāk – Vadības informācijas sistēma) pārzini, tajā iekļaujamās informācijas apjomu, kārtību, kādā informāciju apstrādā, un nosacījumus piekļuves nodrošināšanai Vadības informācijas sistēmā iekļautajai informācijai.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Vadības informācijas sistēmas pārzinis ir Nacionālais veselības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Vadības informācijas sistēma ir valsts informācijas sistēma, kas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apmaksāto veselības aprūpes pakalpojumu uzskaites un finanšu pārvaldību, lai uzraudzītu valsts budžeta līdzekļu izlietojumu ārstniecības iestādēs;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aprūpei paredzēto valsts budžeta līdzekļu administrēšanu, lai saskaņā ar normatīvajiem aktiem un noslēgtajiem līgumiem veiktu norēķinus par sniegtajiem veselības aprūpes pakalpojumiem un ambulatorajai ārstniecībai paredzētajām zālēm un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datu, personu datu un personu veselības datu apstrādi statistikas vajadzībām.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nosaka un publicē dienesta tīmekļvietnē datu apmaiņas formātus, izmantojamos klasifikatorus un lietotāja tiesību piešķiršanas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Vadības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Vadības informācijas sistēmā iekļauj šādus ierobežotas pieejamības datus par personu, kurai ir tiesības saņemt valsts apmaksātus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izdošanas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vecums;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deklarētās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personas deklarētās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statuss Pakalpojumu saņēmēju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personas reģistrāciju pie ģimenes ārsta;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personai izsniegto Eiropas veselības apdrošināšanas karti (turpmāk – EVAK karte):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reģistrēšanas datums;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EVAK karte vai to aizvietojošais sertifikāts;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identifikators;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izdevējiestādes kods;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EVAK kartes vai to aizvietojošā sertifikāta numurs;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EVAK kartes vai to aizvietojošā sertifikāta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personai izsniegto S veidlapu: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veidlapas numurs;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izdevējvalsts;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reģistrēšanas datums;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derīguma termiņš;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veidlapā norādītais personas identifikators;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izdevējiestāde;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informācija par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Vadības informācijas sistēmā iekļauj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norādītos ierobežotas pieejamības datus par personai sniegtajiem veselības aprūpes pakalpojumiem, izrakstītajām zālēm un medicīniskajām ierīcēm: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personai sniegto ambulatoro pakalpojumu apmaksu (APANS modulis)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personai sniegto zobārstniecības pakalpojumu apmaksu (ZPANS modulis)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sniegto stacionāro pakalpojumu apmaksu (SPANS modulis)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kompensējamo zāļu un medicīnisko ierīču apmaksu (BMANS modulis)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medicīniskās apaugļošanas rindas kārtību (MAR modulis)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organizēto vēža skrīningu (OVS modulis)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Vadības informācijas sistēmā iekļauj šādus datus par veselības aprūpes pakalpojumu sniedzēju, kurš sniedz pacientam veselības aprūpes pakalpojumus vai Vadības informācijas sistēmā apstrādā pacientu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vai ārstniecības atbalsta personas 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vai ārstniecības atbalsta personas identifikators;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vai ārstniecības atbalsta personas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tiesībām izrakstīt kompensējamās zāles un medicīniskās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tiesībām sniegt noteiktus pakalpojumus, tai skaitā informācija par ārstniecības iestādes struktūrvienību un ārstniecības personas sertifikātu pamatspecialitātē, apakšspecialitātē, papildspecialitātē, ārstnieciskajā un diagnostiskajā metodē;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nosaukums, filiāles nosaukums, filiāles kods, kurā ārstniecības persona vai ārstniecības atbalsta persona sniedz veselības aprūpes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Vadības informācijas sistēmā iekļauj šādus datus par aptiekām: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aptiekas nosaukums, adrese, filiāles nosaukums, kods, Zāļu valsts aģentūras piešķirtais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aptiekas licenci.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Datu apstrādes kārtība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 nodrošina piekļuvi Vadības informācijas sistēmai,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vai aptieku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Vadības informācijas sistēmā personas datu apstrādi veic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minētās personas, kas noslēgušas līgumu ar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pakalpojumu sniegšanu un apmaksu;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ambulatorajai ārstēšanai paredzēto kompensējamo zāļu, medicīnisko ierīču, M sarakstā iekļauto zāļu un farmaceita pakalpojumu nodrošināšanu un apmaksu;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personu datu apstrādi Vadības informācijas sistēmā.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Vadības informācijas sistēmas lietotāja tiesības, 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minētās personas iesniedz dienestā pieteikumu par lietotāja tiesību piešķiršanu atbilstoši dienesta tīmekļvietnē publicētajai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Vadības informācijas sistēmā lietotāju veiktās darbības tiek auditētas. Auditācijas pierakstus glabā 18 mēnešus.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Vadības informācijas sistēmas lietotājs atbild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Vadības informācijas sistēmā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ievadītās informācijas pareizību;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Vadības informācijas sistēmas izmantošanu normatīvajos aktos noteiktajiem mērķiem.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Vadības informācijas sistēmas lietotājam aizliegts: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iegūtos datus pārveidot, publicēt, piedalīties to nodošanā vai pārdošanā, reproducējot kopumā vai pa daļām;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traucēt Vadības informācijas sistēmas un tās lietotāju darbību, kā arī bez saskaņošanas ar dienestu izmantot automatizētus rīkus datu apstrādei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saskaņošanas ar dienestu veikt Vadības informācijas sistēmas vai tās daļu kopēšanu;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darbības, kas apdraud Vadības informācijas sistēmas integritāti un konfidencialitāti.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bloķē vai anulē lietotāja piekļuves tiesības Vadības informācijas sistēmai,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veicis vai pieļāvis Vadības informācijas sistēmas drošības, integritātes vai konfidencialitātes apdraudējumu vai citus normatīvajos aktos minētos pārkāpumus;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izbeigts vai zaudē spēku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minētais dienesta un ārstniecības iestādes noslēgtais līgums un starp pusēm nav spēkā cits 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noslēgts līgums;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ir veicis darbības Vadības informācijas sistēmā, neievērojot šos noteikumus vai saskaņā ar 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noslēgtā līguma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lietotājs rakstiski ir izteicis šādu lūgumu;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lietotājs nenomaina pirmreizējo paroli 72 stundu laikā no tās izsūtīšanas brīža;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90 dienas nestrādā ar Vadības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lietotājs laikus nenomaina lietotāja konta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iestāde vai aptieka nekavējoties, bet ne vēlāk kā triju darbdienu laikā rakstveidā informē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jebkādām izmaiņām pieteikumā par lietotāja tiesību piešķiršanu;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Vadības informācijas sistēmas lietotājiem, kuri pārtraukuši darba vai civildienesta attiecības ar ārstniecības iestādi vai aptieku vai kuriem amata pienākumu izpildei vairs nav jālieto Vadības informācijas sistēma, norādot lietotāja vārdu, uzvārdu un lietotājvārdu.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Pilsonības un migrācijas lietu pārvalde Vadības informācijas sistēmai sniedz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5.13. </w:t>
      </w:r>
      <w:r w:rsidR="00000000" w:rsidRPr="00000000" w:rsidDel="00000000">
        <w:rPr>
          <w:rtl w:val="0"/>
        </w:rPr>
        <w:t xml:space="preserve">apakšpunktā</w:t>
      </w:r>
      <w:r w:rsidR="00000000" w:rsidRPr="00000000" w:rsidDel="00000000">
        <w:rPr>
          <w:rtl w:val="0"/>
        </w:rPr>
        <w:t xml:space="preserve"> minētos datus (iekļaušanai un aktuālu datu uzturēšanai), kā arī personas dzimšanas datumu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minētās informācijas aprēķina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inspekcija Vadības informācijas sistēmai sniedz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un </w:t>
      </w:r>
      <w:r w:rsidR="00000000" w:rsidRPr="00000000" w:rsidDel="00000000">
        <w:rPr>
          <w:rtl w:val="0"/>
        </w:rPr>
        <w:t xml:space="preserve">7.8. </w:t>
      </w:r>
      <w:r w:rsidR="00000000" w:rsidRPr="00000000" w:rsidDel="00000000">
        <w:rPr>
          <w:rtl w:val="0"/>
        </w:rPr>
        <w:t xml:space="preserve">apakšpunktā</w:t>
      </w:r>
      <w:r w:rsidR="00000000" w:rsidRPr="00000000" w:rsidDel="00000000">
        <w:rPr>
          <w:rtl w:val="0"/>
        </w:rPr>
        <w:t xml:space="preserve">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Zāļu valsts aģentūra Vadības informācijas sistēmai 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nodrošina šo noteikumu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minēto datu iekļaušanu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Ārstniecības iestādes, kas noslēgušas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līgumu, nodod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minētos datus piecu dienu laikā pēc aprūpes epizodes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minētos datus piecu dienu laikā pēc personas izrakstīšanas no stacionāra;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minētos datus piecu dienu laikā pēc aprūpes epizodes pabeigšanas.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Sabiedrība ar ierobežotu atbildību "Latvijas Digitālās veselības centrs" Vadības informācijas sistēmai sniedz datus par elektroniski izrakstītajām receptēm un medicīniskajām ierīcēm, datus par personām izsniegtajām darbnespējas lapām, datus par personām ar noteiktām onkoloģiskām diagnozēm organizētā vēža skrīninga (OVS) nodrošināšanu un datus par vakcinācijas faktiem.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 Vadības informācijas sistēmas uz vienoto veselības nozares elektronisko informācijas sistēmu tiek nodoti dati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EVAK karti;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ģimenes ārstu – vārds, uzvārds, ārstniecības iestādes nosaukums, kontaktinformācija, personas reģistrācijas datums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tiesībām saņemt no valsts budžeta līdzekļiem apmaksātus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organizētā vēža skrīninga (OVS) datiem.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iestādes un aptiekas, sniedzot veselības aprūpes pakalpojumus, Vadības informācijas sistēmā var apstrādāt tikai tos datus, ko pašas ievadījušas, kā arī: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klasifikatoru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 </w:t>
      </w:r>
      <w:r w:rsidR="00000000" w:rsidRPr="00000000" w:rsidDel="00000000">
        <w:rPr>
          <w:rtl w:val="0"/>
        </w:rPr>
        <w:t xml:space="preserve">apakšpunktā</w:t>
      </w:r>
      <w:r w:rsidR="00000000" w:rsidRPr="00000000" w:rsidDel="00000000">
        <w:rPr>
          <w:rtl w:val="0"/>
        </w:rPr>
        <w:t xml:space="preserve">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konkrētās iestādes no valsts budžeta līdzekļiem sniegto pakalpojumu apjomu, izmaksām un rēķiniem.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Iestādes ievēro šādu datu apstrādes kārtību Vadības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minētajiem veselības aprūpes pakalpojumiem, kas sniegti līdz kārtējā mēneša piecpadsmitajam datumam, lietotājs ievada Vadības informācijas sistēmā vai automatizēti nodod no datnes un pārbauda piecu darba dienu laikā pēc uzskaites dokumenta noslēgšanas, bet ne vēlāk kā līdz kārtējā mēneša divdesmitajam datumam;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minētā kārtība neattiecas uz: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minētajiem veselības aprūpes pakalpojumiem, kas sniegti iepriekšējā mēnesī. Šo informāciju lietotājs ievada līdz kārtējā mēneša trešajam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ģimenes ārsta prakses un 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minētajiem veselības aprūpes pakalpojumiem, kas sniegti iepriekšējā mēnesī. Šo informāciju lietotājs ievada līdz kārtējā mēneša piektajam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minētajām kompensējamām zālēm un medicīniskajām ierīcēm, kas izsniegtas iepriekšējā mēnesī. Šo informāciju lietotājs ievada līdz kārtējā mēneša pēdējam datumam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papildrēķinu par šo noteikumu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minētajām kompensējamām zālēm un medicīniskajām ierīcēm, kas izsniegtas gada IV ceturksnī. Šo informāciju lietotājs ievada līdz attiecīgā gada 31. decembrim (ieskaitot).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Ģimenes ārsti Vadības informācijas sistēmā apstrādā ģimenes ārsta praksē reģistrēto vai īslaicīgo pacientu datus, tai skaitā veselības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Zobārstniecības pakalpojumu sniedzēji apstrādā 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Primārās veselības aprūpes pakalpojumu sniedzēji (izņemot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minētos pakalpojumu sniedzējus) apstrādā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Sekundārās veselības aprūpes pakalpojumu sniedzēji apstrādā šo noteikumu </w:t>
      </w:r>
      <w:r w:rsidR="00000000" w:rsidRPr="00000000" w:rsidDel="00000000">
        <w:rPr>
          <w:rtl w:val="0"/>
        </w:rPr>
        <w:t xml:space="preserve">6.1.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Ārstniecības personas, kuras sniedz pakalpojumus organizētā vēža skrīninga (OVS) ietvaros, apstrādā šo noteikumu </w:t>
      </w:r>
      <w:r w:rsidR="00000000" w:rsidRPr="00000000" w:rsidDel="00000000">
        <w:rPr>
          <w:rtl w:val="0"/>
        </w:rPr>
        <w:t xml:space="preserve">6.6.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Stacionāro veselības pakalpojumu sniedzēji apstrādā šo noteikumu </w:t>
      </w:r>
      <w:r w:rsidR="00000000" w:rsidRPr="00000000" w:rsidDel="00000000">
        <w:rPr>
          <w:rtl w:val="0"/>
        </w:rPr>
        <w:t xml:space="preserve">6.3.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Medicīniskās apaugļošanas pakalpojuma sniedzēji</w:t>
      </w:r>
      <w:r w:rsidR="00000000" w:rsidRPr="00000000" w:rsidDel="00000000">
        <w:rPr>
          <w:b w:val="1"/>
          <w:rtl w:val="0"/>
        </w:rPr>
        <w:t xml:space="preserve"> </w:t>
      </w:r>
      <w:r w:rsidR="00000000" w:rsidRPr="00000000" w:rsidDel="00000000">
        <w:rPr>
          <w:rtl w:val="0"/>
        </w:rPr>
        <w:t xml:space="preserve">apstrādā šo noteikumu </w:t>
      </w:r>
      <w:r w:rsidR="00000000" w:rsidRPr="00000000" w:rsidDel="00000000">
        <w:rPr>
          <w:rtl w:val="0"/>
        </w:rPr>
        <w:t xml:space="preserve">6.5.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Aptiekas, izsniedzot personām no valsts budžeta līdzekļiem kompensējamās zāles un medicīniskās ierīces, apstrādā šo noteikumu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apstrādā Vadības informācijas sistēmā iekļautos datus, lai nodrošinātu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minēto uzdevumu izpildi, un normatīvajos aktos noteiktajā kārtībā nodod personas datus un personas veselības datus Centrālajai statistikas pārvaldei oficiālās statistikas sagatavošanai, kā arī Slimību profilakses un kontroles centram tam normatīvajos aktos noteikto uzdevumu izpildei.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normatīvajos aktos nav noteikts citādi, Vadības informācijas sistēmā iekļauto informāciju par personām sniegtajiem veselības aprūpes pakalpojumiem glabā 36 mēnešus no brīža, kad informācija iekļauta sistēmā. Pēc glabāšanas termiņa beigām Vadības informācijas sistēmā iekļauto informāciju par personām sniegtajiem veselības aprūpes pakalpojumiem normatīvajos aktos noteiktajā kārtībā arhivē atbilstoši Arhīvu likumam.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Vadības informācijas sistēmā uzkrāto datu apstrādei izmanto datu noliktavas risinājumu. Risinājumā īsteno vēsturisko un operatīvo datu uzkrāšanu, statistisko un analītisko apstrādi un nodrošina veselības datu kopsakarību apstrādes iespējas, integrējot datus no Vadības informācijas sistēmas, vienotās veselības nozares elektroniskās informācijas sistēmas un citām veselības nozares informācijas sistēmām.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Lietotāju administrēšanas kārtība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lietotājs veic uzskaites dokumentu datnes ielādi Vadības informācijas sistēmā, tas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rēķinā iekļauts uzskaites dokuments tiek labots Vadības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uzskaites dokuments, kurā nav veiktas izmaiņas (labojumi), atkārtoti Vadības informācijas sistēmā netiek ielādēts;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labotu uzskaites dokumentu ielādē atsevišķā datnē, nodrošinot, ka sākotnējais dokuments tiek dzēsts.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Labojumus Vadības informācijas sistēmā ievadītajos datos lietotājs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30. maijam – kārtējā kalendāra gada I ceturksnī ievadītajos datos;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30. augustam – kārtējā kalendāra gada II ceturksnī ievadītajos datos;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30. novembrim – kārtējā kalendāra gada III ceturksnī ievadītajos datos;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vēlāk kā līdz 8. janvārim – iepriekšējā kalendāra gada IV ceturksnī ievadītajos datos.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Rēķinus par personām sniegtajiem veselības aprūpes pakalpojumiem, kompensējamām zālēm un medicīniskajām ierīcēm veido, pamatojoties uz Vadības informācijas sistēmā ievadītajiem datiem.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aizsardzības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25-TA-2873</w:t>
    </w:r>
    <w:r>
      <w:br/>
    </w:r>
    <w:r w:rsidR="00000000" w:rsidRPr="00000000" w:rsidDel="00000000">
      <w:rPr>
        <w:rtl w:val="0"/>
      </w:rPr>
      <w:t xml:space="preserve">Izdrukāts 29.07.2026. 21.27 - 1.0.VK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25-TA-2873</w:t>
    </w:r>
    <w:r>
      <w:br/>
    </w:r>
    <w:r w:rsidR="00000000" w:rsidRPr="00000000" w:rsidDel="00000000">
      <w:rPr>
        <w:rtl w:val="0"/>
      </w:rPr>
      <w:t xml:space="preserve">Izdrukāts 29.07.2026. 21.27 - 1.0.VK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noteikumu_projekts_25-TA-2873.docx</dc:title>
</cp:coreProperties>
</file>

<file path=docProps/custom.xml><?xml version="1.0" encoding="utf-8"?>
<Properties xmlns="http://schemas.openxmlformats.org/officeDocument/2006/custom-properties" xmlns:vt="http://schemas.openxmlformats.org/officeDocument/2006/docPropsVTypes"/>
</file>