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3. februārī (prot. Nr. 5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atbalstu projektiem rūpniecisko spēju uzlabošanai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 19. panta</w:t>
      </w:r>
      <w:r w:rsidR="00000000" w:rsidRPr="00000000" w:rsidDel="00000000">
        <w:rPr>
          <w:rStyle w:val="paragraph"/>
          <w:i w:val="1"/>
          <w:rtl w:val="0"/>
        </w:rPr>
        <w:t xml:space="preserve"> 13. un 14. punktu un </w:t>
      </w:r>
      <w:r w:rsidR="00000000" w:rsidRPr="00000000" w:rsidDel="00000000">
        <w:rPr>
          <w:rStyle w:val="paragraph"/>
          <w:i w:val="1"/>
          <w:rtl w:val="0"/>
        </w:rPr>
        <w:t xml:space="preserve">Attīstības finanšu institūcijas likuma 12. panta</w:t>
      </w:r>
      <w:r w:rsidR="00000000" w:rsidRPr="00000000" w:rsidDel="00000000">
        <w:rPr>
          <w:rStyle w:val="paragraph"/>
          <w:i w:val="1"/>
          <w:rtl w:val="0"/>
        </w:rPr>
        <w:t xml:space="preserve">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1.5.1. specifisko atbalsta mērķi "Rūpniecisko spēju uzlabošana aizsardzības stiprināšanai, prioritāti piešķirot divējāda lietojuma spējām"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 uzskaiti, neatbalstāmās nozares un darbības.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projekts – aktivitāšu kopums, par kuru projekta iesniedzējs piesakās atbalstam, iesniedzot projekta iesniegumu Centrālajā finanšu un līgumu aģentūrā (turpmāk – aģentūra) vai akciju sabiedrībā "Attīstības finanšu institūcija Altum" (turpmāk – sabiedrība "Altum");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kapitāla atlaide – atbalsta sastāvdaļa, kas ir sniegtā aizdevuma vai garantijas pamatsummas daļējs vai pilnīgs samazinājums;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cits finansētājs – kredītiestāde, tās filiāle vai meitas sabiedrība, līzinga sabiedrība vai ieguldījumu fonds, kas ir tiesīgs sniegt finanšu pakalpojumus Latvijas Republikā, vai starptautiska finanšu institūcija;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darbu sākums – darbības, kas atbilst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Komisijas regula Nr. </w:t>
      </w:r>
      <w:r w:rsidR="00000000" w:rsidRPr="00000000" w:rsidDel="00000000">
        <w:rPr>
          <w:rtl w:val="0"/>
        </w:rPr>
        <w:t xml:space="preserve">651/2014</w:t>
      </w:r>
      <w:r w:rsidR="00000000" w:rsidRPr="00000000" w:rsidDel="00000000">
        <w:rPr>
          <w:rtl w:val="0"/>
        </w:rPr>
        <w:t xml:space="preserve">), 2. panta 23.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saistītie uzņēmumi – saimnieciskās darbības veicēji, kas atbilst Komisijas regulas Nr. </w:t>
      </w:r>
      <w:r w:rsidR="00000000" w:rsidRPr="00000000" w:rsidDel="00000000">
        <w:rPr>
          <w:rtl w:val="0"/>
        </w:rPr>
        <w:t xml:space="preserve">651/2014</w:t>
      </w:r>
      <w:r w:rsidR="00000000" w:rsidRPr="00000000" w:rsidDel="00000000">
        <w:rPr>
          <w:rtl w:val="0"/>
        </w:rPr>
        <w:t xml:space="preserve"> I pielikuma 3. panta 3.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divējāda lietojuma produkts – produkts, programmatūra un tehnoloģijas, kuras var izmantot gan civiliem, gan militāriem (aizsardzības) mērķiem;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militārās jomas produkts – produkts, kas saistīts ar ieroču, munīcijas un militārā aprīkojuma ražošanu un atbilst Eiropas Savienības Kopējam militāro preču sarakstam;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speciālā atļauja – speciālā atļauja (licence) komercdarbībai ar Eiropas Savienības Kopējā militāro preču sarakstā minētajām precēm;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grants – aģentūras piešķirts publiskais finansējums pasākuma pirmās projektu iesniegumu atlases kārtas ietvaros, ja projekta iesniedzējs izpilda šajos noteikumos minētos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nodrošināt finansējuma pieejamību mērogojamu investīciju projektu īstenošanai, kuri vērsti uz aizsardzības rūpniecisko spēju uzlabošanu un ražošanu militārajā vai divējāda lietojuma jomā, tai skaitā jaunu rūpnīcu celšanu, kā arī ražošanai nepieciešamās infrastruktūras attīstīšanu, lai nodrošinātu stratēģiski nozīmīgu investīciju veikšanu Latvijā.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Pasākumam pieejamais un plānotais kopējais Eiropas Reģionālās attīstības fonda un valsts budžeta finansējums un pasākuma ietvaros līdz 2029. gada 31. decembrim sasniedzamie rādītāji ir noteikti saskaņā ar normatīvo aktu, kas nosaka Eiropas Savienības kohēzijas politikas programmas 2021.–2027. gadam ietvaros izmantojamo finanšu instrumentu īstenošanas kārtību, pieejamo finansējumu, atbalstāmās darbības un attiecināmās izmaksas.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organizējot projektu iesniegumu atlases: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aģentūra organizē pirmo projektu iesniegumu atlases kārtu ierobežotas projektu iesniegumu atlases veidā par kopējo finansējumu 35 000 000 </w:t>
      </w:r>
      <w:r w:rsidR="00000000" w:rsidRPr="00000000" w:rsidDel="00000000">
        <w:rPr>
          <w:i w:val="1"/>
          <w:rtl w:val="0"/>
        </w:rPr>
        <w:t xml:space="preserve">euro</w:t>
      </w:r>
      <w:r w:rsidR="00000000" w:rsidRPr="00000000" w:rsidDel="00000000">
        <w:rPr>
          <w:rtl w:val="0"/>
        </w:rPr>
        <w:t xml:space="preserve"> apmērā (tai skaitā Eiropas Reģionālās attīstības fonda finansējums 29 750 000 </w:t>
      </w:r>
      <w:r w:rsidR="00000000" w:rsidRPr="00000000" w:rsidDel="00000000">
        <w:rPr>
          <w:i w:val="1"/>
          <w:rtl w:val="0"/>
        </w:rPr>
        <w:t xml:space="preserve">euro</w:t>
      </w:r>
      <w:r w:rsidR="00000000" w:rsidRPr="00000000" w:rsidDel="00000000">
        <w:rPr>
          <w:rtl w:val="0"/>
        </w:rPr>
        <w:t xml:space="preserve"> un valsts budžeta finansējums 5 250 000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 organizē otro un turpmākās projektu iesniegumu atlases kārtas atklātas projektu iesniegumu atlases veidā par visu pēc 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minētās atlases norises atlikušo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nodrošinātu finansējumu sabiedrības "Altum" aizdevuma ar kapitāla atlaidi, paralēlā aizdevuma ar kapitāla atlaidi vai garantijas ar kapitāla atlaidi (daļā, kas pārsniedz pieejamo kapitāla atlaides apmēru) piešķiršanai, sabiedrība "Altum" var piesaistīt valsts aizdevumu kredītlīnijas veidā vai piesaistīt finansējumu tirgū (tai skaitā aizņemoties finansējumu no starptautiskajām finanšu institūcijām) ne vairāk kā 100 000 000 </w:t>
      </w:r>
      <w:r w:rsidR="00000000" w:rsidRPr="00000000" w:rsidDel="00000000">
        <w:rPr>
          <w:i w:val="1"/>
          <w:rtl w:val="0"/>
        </w:rPr>
        <w:t xml:space="preserve">euro </w:t>
      </w:r>
      <w:r w:rsidR="00000000" w:rsidRPr="00000000" w:rsidDel="00000000">
        <w:rPr>
          <w:rtl w:val="0"/>
        </w:rPr>
        <w:t xml:space="preserve">apmērā. Valsts aizdevuma atmaksas termiņš ir līdz 2049. gada 31. decembrim. Kapitāla atlaidi sedz no pasākumā piešķirtā publiskā finansējuma. Valsts aizdevumam nepiemēro riska likmi, un to nodrošina ar komercķīlu, sabiedrībai "Altum" ieķīlājot prasījuma tiesības un to nākamās sastāvdaļas kā lietu kopību, kas izrietēs no sabiedrības "Altum" izsniegtajiem aizdevumiem.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Aizdevumus ar kapitāla atlaidi un, ja cits finansētājs piešķir finansējumu, paralēlos aizdevumus ar kapitāla atlaidi izsniedz sabiedrība "Altum", noslēdzot civiltiesisku līgumu ar atbalsta saņēmēju un, ja attiecināms, ar citu finansētāju (turpmāk – aizdevuma līgums). Ja aizdevuma līgums netiek īstenots atbilstoši tajā ietvertajiem nosacījumiem, sabiedrībai "Altum" ir tiesības to vienpusēji izbeigt un atgūt neatbilstoši izmaksāto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Garantijas ar kapitāla atlaidi piešķiršanas, izsniegšanas un kapitāla atlaides piemērošanas kārtību, kompensāciju izmaksas un zaudējumu samazināšanas pasākumus nosaka saskaņā ar civiltiesiskajiem līgumiem, kas noslēgti starp sabiedrību "Altum" un kredītiestādi vai tās meitas sabiedrību, kas reģistrēta Eiropas Savienības vai Eiropas Ekonomikas zonas valstī un ir tiesīga sniegt finanšu pakalpojumus Latvijā, vai alternatīvo finanšu pakalpojumu sniedzēju, tai skaitā finanšu tehnoloģijās balstītu finanšu pakalpojumu sniedzēju, kas reģistrēts Latvijā un ir tiesīgs sniegt finanšu pakalpojumus Latvijā.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minētais līgums tiek slēgts ar alternatīvo finanšu pakalpojumu sniedzēju, tam jāatbilst vismaz šādiem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Noziedzīgi iegūtu līdzekļu legalizācijas un terorisma un proliferācijas finansēšanas novēršanas likuma subjekts, izņemot licencētu kolektīvās finansēšanas pakalpojumu sniedzēju gadījumā, kad noziedzīgi iegūtu līdzekļu legalizācijas un terorisma un proliferācijas finansēšanas novēršanas jomas prasības tiek noteiktas civiltiesiskajos līgumos, kas noslēgti starp sabiedrību "Altum" un finansētāju;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sniedz finanšu pakalpojumus attiecīgajā jomā ne mazāk kā trīs gadus, tai skaitā grupas ietvaros, ja mātes uzņēmumi darbojas tajā pašā nozarē.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nosacījumi paredz, ka, ja projektam finansējumu piešķir saskaņā ar šo noteikumu </w:t>
      </w:r>
      <w:r w:rsidR="00000000" w:rsidRPr="00000000" w:rsidDel="00000000">
        <w:rPr>
          <w:rtl w:val="0"/>
        </w:rPr>
        <w:t xml:space="preserve">14. </w:t>
      </w:r>
      <w:r w:rsidR="00000000" w:rsidRPr="00000000" w:rsidDel="00000000">
        <w:rPr>
          <w:rtl w:val="0"/>
        </w:rPr>
        <w:t xml:space="preserve">punktu</w:t>
      </w:r>
      <w:r w:rsidR="00000000" w:rsidRPr="00000000" w:rsidDel="00000000">
        <w:rPr>
          <w:rtl w:val="0"/>
        </w:rPr>
        <w:t xml:space="preserve">, </w:t>
      </w:r>
      <w:r w:rsidR="00000000" w:rsidRPr="00000000" w:rsidDel="00000000">
        <w:rPr>
          <w:rtl w:val="0"/>
        </w:rPr>
        <w:t xml:space="preserve">54.2.</w:t>
      </w:r>
      <w:r w:rsidR="00000000" w:rsidRPr="00000000" w:rsidDel="00000000">
        <w:rPr>
          <w:rtl w:val="0"/>
        </w:rPr>
        <w:t xml:space="preserve"> vai </w:t>
      </w:r>
      <w:r w:rsidR="00000000" w:rsidRPr="00000000" w:rsidDel="00000000">
        <w:rPr>
          <w:rtl w:val="0"/>
        </w:rPr>
        <w:t xml:space="preserve">61.2. </w:t>
      </w:r>
      <w:r w:rsidR="00000000" w:rsidRPr="00000000" w:rsidDel="00000000">
        <w:rPr>
          <w:rtl w:val="0"/>
        </w:rPr>
        <w:t xml:space="preserve">apakšpunktu</w:t>
      </w:r>
      <w:r w:rsidR="00000000" w:rsidRPr="00000000" w:rsidDel="00000000">
        <w:rPr>
          <w:rtl w:val="0"/>
        </w:rPr>
        <w:t xml:space="preserve">, tad projekta īstenošanas laikā, kā arī visā ieguldījumu amortizācijas periodā atbilstoši normatīvajiem aktiem grāmatvedības jomā nodrošina izstrādāto produktu realizāciju tikai Eiropas Savienības vai Ziemeļatlantijas līguma organizācijas dalībvalstu bruņotajiem spēkiem. Ja izstrādātos produktus plānots realizēt ārpus Eiropas Savienības vai Ziemeļatlantijas līguma organizācijas dalībvalstu bruņotajiem spēkiem, ar Aizsardzības ministriju saskaņo plānotās sadarbības atbilstību būtiskām valsts drošības interesēm.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Sabiedrība "Altum" finansē tikai tādas darbības, kuras ir atzinusi par ekonomiski dzīvotspējīgām. Sabiedrība "Altum" atbilstoši tīmekļvietnē www.altum.lv publicētajai informācijai izvērtē gala saņēmēja projekta ilgtspēju, projekta īstenošanai nepieciešamo līdzfinansējumu, nodrošinājuma pietiekamību, gala saņēmēja esošo un nākotnes finanšu situāciju, zināšanu un pieredzes atbilstību projektā paredzēto darbību veiksmīgai īstenošanai, kā arī analizē identificētos uzņēmējdarbības riskus un citus faktorus gala saņēmēja aizdevuma kvalitātes noteikšanai.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Atbalstu sniedz projektu īstenošanai Latvijas Republikas teritorijā. Atbalstītajam projektam jābūt saistītam ar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pasākuma mērķi.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Granta piešķiršanas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pasākuma ierobežotas projektu iesniegumu atlases kārtas ietvaros ir sabiedrība ar ierobežotu atbildību "Valsts aizsardzības korporācija" vai kapitālsabiedrība, kurā tai pieder kapitāla daļas (turpmāk - atbalsta saņēmējs). Atbalsta saņēmējs atbilst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minētajiem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Atbalsta saņēmējam atbalsts tiek sniegts granta veidā. Grantu piešķir kā finansējumu vienīgi militārajā jomā, un tas nav kvalificējams kā komercdarbības atbalsts, ja Aizsardzības ministrija savā atzinumā ir noteikusi, ka militārās jomas produkts atbilst būtiskām valsts drošības interesēm.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Atbalsta saņēmējs projekta īstenošanai var piesaistīt sadarbības partneri, kas ir saistītais uzņēmums.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Aizsardzības ministrija 10 darbdienu laikā pēc projekta iesniedzēja projekta iesnieguma saņemšanas izsniedz atzinumu par militārās jomas produkta atbilstību būtiskām valsts drošības interesēm.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Atbalsta saņēmēju un tā projekta iesniegumu vērtē komisija, kuras sastāvā ir pārstāvji no Aizsardzības ministrijas, Ekonomikas ministrijas un aģentūras. Aizsardzības ministrijas pārstāvji vērtē projekta nozīmi būtiskām valsts drošības interesēm, bet Ekonomikas ministrijas un aģentūras pārstāvji nosaka projekta atbilstību vienotajiem kritērijiem un vienotajiem izvēles kritērijiem.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Pēc atbalsta saņēmēja projekta iesnieguma apstiprināšanas aģentūra ar atbalsta saņēmēju noslēdz civiltiesisku līgumu (turpmāk – granta līgums). Ja minētais līgums netiek īstenots atbilstoši tajā ietvertajiem nosacījumiem, aģentūrai ir tiesības to vienpusēji izbeigt.</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Atbalsta attiecināmās izmaksas atbalsta saņēmējam ir izmaksas par ieguldījumiem tādos materiālajos aktīvos kā zeme, ēkas, rūpnīcas, kā arī ražošanai nepieciešamās infrastruktūras attīstīšana, tehnika un iekārtas un nemateriālajos aktīvos, kas nav konkretizēti fiziskā vai finanšu formā, piemēram, patenti, licences, zinātība vai cits intelektuālais īpašums vai ar projektu saistītās izmaksas. Veicot minētos ieguldījumus, ievēro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ēkas un būves ir jaunas;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pārējie aktīvi, kas nav minēti 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ir jauni;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ieguldījumi būvniecībā vai nekustamā īpašuma iegādē ir attiecināmi tikai kompleksam projektam, kurā paredzēta arī iekārtu iegāde;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zemes iegādes izmaksas nav attiecināmas, ja summa pārsniedz 10 procentu no attiecīgās darbības kopējiem attiecināmajiem izdevumiem. Attiecībā uz pamestām teritorijām un bijušajām rūpniecības teritorijām, kurās ir ēkas, ievēro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64. panta 1. punkta "b" apakšpunktu.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grantu atbalsta saņēmēja projektam piešķir,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nekustamais īpašums, kurā veic un izmanto sākotnējos ieguldījumus, bet kurš ir ārpus projekta attiecināmajām izmaksām, ir atbalsta saņēmēja vai tā sadarbības partnera īpašums vai uz to ir ilgtermiņa nomas vai apbūves tiesības ne mazāk kā visu ieguldījumu amortizācijas periodu, un tās ir nostiprinātas zemesgrāmatā;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ieguldījumos neietver transportlīdzekļus, kuri saskaņā ar normatīvajiem aktiem satiksmes jomā ir paredzēti reģistrācijai valsts akciju sabiedrībā "Ceļu satiksmes drošības direkcija" vai Valsts tehniskās uzraudzības aģentūras Traktortehnikas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saņēmējs un tā projekta īstenotājs nodrošina grāmatvedības uzskaiti, kurā ir nošķirtas projekta darbības vai izmaksas, lai no saņemtā atbalsta labumu gūst tikai projekta ietvaros attīstītā militārās jomas infrastruktūra uzņēmējdarbības teritorijā;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ieguldījumos neietver un atbalstu nepiešķir pievienotās vērtības nodokļa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saņēmējs līdz projekta pabeigšanai iegūst speciālo atļauju;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 saņēmējs projektu īsteno līdz 2028. gada 1. novembrim.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Projektu iesniegumu atlases pirmajā kārtā sasniedzamie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publisko atbalstu (tai skaitā granti, finanšu instrumenti) papildinošās privātās investīcijas – 20 000 000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atbalstītie uzņēmumi (tai skaitā mikrouzņēmumi, mazi, vidēji un lieli uzņēmumi) – 1;</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atbalstītie uzņēmumi, kas galvenokārt saistīti ar divējāda lietojuma un aizsardzības spēju veicināšanu (</w:t>
      </w:r>
      <w:r w:rsidR="00000000" w:rsidRPr="00000000" w:rsidDel="00000000">
        <w:rPr>
          <w:i w:val="1"/>
          <w:rtl w:val="0"/>
        </w:rPr>
        <w:t xml:space="preserve">RearmEU</w:t>
      </w:r>
      <w:r w:rsidR="00000000" w:rsidRPr="00000000" w:rsidDel="00000000">
        <w:rPr>
          <w:rtl w:val="0"/>
        </w:rPr>
        <w:t xml:space="preserve">), – 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Aģentūra piešķir grantu 35 000 000 </w:t>
      </w:r>
      <w:r w:rsidR="00000000" w:rsidRPr="00000000" w:rsidDel="00000000">
        <w:rPr>
          <w:i w:val="1"/>
          <w:rtl w:val="0"/>
        </w:rPr>
        <w:t xml:space="preserve">euro </w:t>
      </w:r>
      <w:r w:rsidR="00000000" w:rsidRPr="00000000" w:rsidDel="00000000">
        <w:rPr>
          <w:rtl w:val="0"/>
        </w:rPr>
        <w:t xml:space="preserve">apmērā, ko sedz no pasākumam pieejamā publiskā finansējuma. Grants tiek izmaksāts pēc pēcuzraudzības rādītāju sasniegšanas saskaņā ar šo noteikumu </w:t>
      </w:r>
      <w:r w:rsidR="00000000" w:rsidRPr="00000000" w:rsidDel="00000000">
        <w:rPr>
          <w:rtl w:val="0"/>
        </w:rPr>
        <w:t xml:space="preserve">23.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Uz granta izmaksu atbalsta saņēmējs var pretendēt, ja tas pēc projekta pabeigšanas vienu gadu pēcuzraudzības periodā, bet ne ilgāk kā trīs gadus pēc pēcuzraudzības perioda uzsākšanas, ievērojot šo noteikumu </w:t>
      </w:r>
      <w:r w:rsidR="00000000" w:rsidRPr="00000000" w:rsidDel="00000000">
        <w:rPr>
          <w:rtl w:val="0"/>
        </w:rPr>
        <w:t xml:space="preserve">49. </w:t>
      </w:r>
      <w:r w:rsidR="00000000" w:rsidRPr="00000000" w:rsidDel="00000000">
        <w:rPr>
          <w:rtl w:val="0"/>
        </w:rPr>
        <w:t xml:space="preserve">punktu</w:t>
      </w:r>
      <w:r w:rsidR="00000000" w:rsidRPr="00000000" w:rsidDel="00000000">
        <w:rPr>
          <w:rtl w:val="0"/>
        </w:rPr>
        <w:t xml:space="preserve">, ir sasniedzis visus pēcuzraudzības rādītājus: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mēneša vidējā bruto darba samaksa darbiniekiem, kas pieņemti darbā projekta īstenošanas rezultātā, nav mazāka par mēneša vidējās bruto darba samaksas apmēru iepriekšējā gadā tajā statistiskajā reģionā, kurā īstenots projekts, kam piemērots koeficients 1,6. Ja netiek izveidotas jaunas darba vietas un projekta īstenošanas rezultātā tiek saglabātas esošās darba vietas, mēneša vidējā bruto darba samaksa darbiniekiem, kam saglabātas darba vietas, nav mazāka par mēneša vidējās bruto darba samaksas apmēru iepriekšējā gadā tajā statistiskajā reģionā, kurā īstenots projekts, kam piemērots koeficients 1,6, papildus nodrošinot vidējās bruto darba samaksas pieaugumu vismaz 30 procentu 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rezultātā uzņēmuma apgrozījuma apmērs pret projekta pabeigšanas gadu ir pieaudzis tādā apmērā kā projektam piešķiramais granta apmērs, kam piemērots koeficients 2;</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rezultātā uz katriem kopējā pieejamā granta 250 000</w:t>
      </w:r>
      <w:r w:rsidR="00000000" w:rsidRPr="00000000" w:rsidDel="00000000">
        <w:rPr>
          <w:i w:val="1"/>
          <w:rtl w:val="0"/>
        </w:rPr>
        <w:t xml:space="preserve"> euro</w:t>
      </w:r>
      <w:r w:rsidR="00000000" w:rsidRPr="00000000" w:rsidDel="00000000">
        <w:rPr>
          <w:rtl w:val="0"/>
        </w:rPr>
        <w:t xml:space="preserve"> ir radīta viena jauna darba vieta ar pilnu darba slodzi vai saglabāta esoša darba vieta ar pilnu darba slodzi un darba samaksas pieaugumu, un kopā ir radītas vai saglabātas vismaz 12 šādas darba vietas, un tās ir saglabātas visā attiecīgajā pēcuzraudzības periodā. Personas, kuras plānots nodarbināt jaunradītajās darba vietās, divu gadu laikā pirms finansējuma iesnieguma iesniegšanas dienas nevar būt bijušas nodarbinātas pie atbalsta saņēmēja (atbilstoši Valsts ieņēmumu dienesta sniegtajai informācijai).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Ekonomikas ministrija pieņem lēmumu par to, vai konkrētajā pēcuzraudzības gadā ir sasniegti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minētie rādītāji. Aģentūra grantu var izmaksāt, ja Ekonomikas ministrija ir pieņēmusi lēmumu, ka minētie rādītāji ir sasniegti. Ja Ekonomikas ministrija ir pieņēmusi lēmumu, ka minētie rādītāji nav sasniegti, aģentūra pēc konkrētā pēcuzraudzības gada grantu neizmaksā. Ekonomikas ministrija par lēmumu informē aģentūru.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Ekonomikas ministrija izstrādā pēcuzraudzības rādītāju pārbaudes metodiku, un Ekonomikas ministrija un aģentūra publicē to savā tīmekļvietnē.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Projekts uzskatāms par pilnībā pabeigtu saskaņā ar granta līgumā noteikto projekta īstenošanas termiņu. Atbalsta saņēmējs projekta īstenošanas laikā vismaz reizi gadā iesniedz aģentūrā projekta progresa pārskatu, kurā sniedz informāciju par projekta īstenošanas gaitu. Aģentūra informē Ekonomikas ministriju par projekta faktisko pabeigšanas datumu.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Kad projekts pilnībā pabeigts un Ekonomikas ministrija saņēmusi atbalsta saņēmēja iesniegumu par pēcuzraudzības uzsākšanu, tiek piemēroti šo noteikumu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48.</w:t>
      </w:r>
      <w:r w:rsidR="00000000" w:rsidRPr="00000000" w:rsidDel="00000000">
        <w:rPr>
          <w:rtl w:val="0"/>
        </w:rPr>
        <w:t xml:space="preserve"> un </w:t>
      </w:r>
      <w:r w:rsidR="00000000" w:rsidRPr="00000000" w:rsidDel="00000000">
        <w:rPr>
          <w:rtl w:val="0"/>
        </w:rPr>
        <w:t xml:space="preserve">49. </w:t>
      </w:r>
      <w:r w:rsidR="00000000" w:rsidRPr="00000000" w:rsidDel="00000000">
        <w:rPr>
          <w:rtl w:val="0"/>
        </w:rPr>
        <w:t xml:space="preserve">punktā</w:t>
      </w:r>
      <w:r w:rsidR="00000000" w:rsidRPr="00000000" w:rsidDel="00000000">
        <w:rPr>
          <w:rtl w:val="0"/>
        </w:rPr>
        <w:t xml:space="preserve"> minētie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noslēdzoties pēcuzraudzības periodam, atbalsta saņēmējs Ekonomikas ministrijai nesniedz pēcuzraudzības izvērtēšanai nepieciešamo informāciju, grants netiek izmaksāts.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Lai nodrošinātu projekta īstenošanas un piešķirtā atbalsta atbilstību šiem noteikumiem, aģentūrai ir tiesības datus par atbalsta saņēmēju un projektu nodot Aizsardzības ministrijai un Ekonomikas ministrijai, savukārt Aizsardzības ministrijai un Ekonomikas ministrijai ir tiesības datus par atbalsta saņēmēju un projektu nodot aģentūrai. Dati, kas pēcuzraudzības ietvaros Ekonomikas ministrijā tiek saņemti no Valsts ieņēmumu dienesta, tiek izmantoti lēmuma pieņemšanai par to, vai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minētie rādītāji ir sasniegti, un tie netiek nodoti trešajām pusēm.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Lai nodrošinātu piešķirtā atbalsta atbilstību šiem noteikumiem, Ekonomikas ministrija, Aizsardzības ministrija un aģentūra slēdz vienošanos par informācijas apmaiņu.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Noslēdzoties pēcuzraudzības gadam, Ekonomikas ministrija datus par atbalsta saņēmēju pieprasa Valsts ieņēmumu dienestam saskaņā ar šo noteikumu </w:t>
      </w:r>
      <w:r w:rsidR="00000000" w:rsidRPr="00000000" w:rsidDel="00000000">
        <w:rPr>
          <w:rtl w:val="0"/>
        </w:rPr>
        <w:t xml:space="preserve">47.</w:t>
      </w:r>
      <w:r w:rsidR="00000000" w:rsidRPr="00000000" w:rsidDel="00000000">
        <w:rPr>
          <w:rtl w:val="0"/>
        </w:rPr>
        <w:t xml:space="preserve"> un </w:t>
      </w:r>
      <w:r w:rsidR="00000000" w:rsidRPr="00000000" w:rsidDel="00000000">
        <w:rPr>
          <w:rtl w:val="0"/>
        </w:rPr>
        <w:t xml:space="preserve">48.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Atbalsta saņēmējam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minētās pēcuzraudzības ietvaros ir pienākums nodrošināt Ekonomikas ministrijas un aģentūras pārstāvjiem pieeju šo noteikumu </w:t>
      </w:r>
      <w:r w:rsidR="00000000" w:rsidRPr="00000000" w:rsidDel="00000000">
        <w:rPr>
          <w:rtl w:val="0"/>
        </w:rPr>
        <w:t xml:space="preserve">68. </w:t>
      </w:r>
      <w:r w:rsidR="00000000" w:rsidRPr="00000000" w:rsidDel="00000000">
        <w:rPr>
          <w:rtl w:val="0"/>
        </w:rPr>
        <w:t xml:space="preserve">punktā</w:t>
      </w:r>
      <w:r w:rsidR="00000000" w:rsidRPr="00000000" w:rsidDel="00000000">
        <w:rPr>
          <w:rtl w:val="0"/>
        </w:rPr>
        <w:t xml:space="preserve"> minētajiem dokumentiem vai to kopijām.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Aizdevuma ar kapitāla atlaidi un garantijas ar kapitāla atlaidi piešķiršanas vispārīgie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Uz aizdevumu ar kapitāla atlaidi, paralēlo aizdevumu ar kapitāla atlaidi un garantiju ar kapitāla atlaidi var pieteikties Latvijas Republikas komercreģistrā reģistrēts komersants (turpmāk – gala saņēmējs), kurš atbilst šādiem kritērijiem: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sīkais (mikro) komersants, kas atbilst Komisijas regulas Nr. </w:t>
      </w:r>
      <w:r w:rsidR="00000000" w:rsidRPr="00000000" w:rsidDel="00000000">
        <w:rPr>
          <w:rtl w:val="0"/>
        </w:rPr>
        <w:t xml:space="preserve">651/2014</w:t>
      </w:r>
      <w:r w:rsidR="00000000" w:rsidRPr="00000000" w:rsidDel="00000000">
        <w:rPr>
          <w:rtl w:val="0"/>
        </w:rPr>
        <w:t xml:space="preserve"> I pielikuma 2. panta 3. punktā noteiktajiem kritērijiem, mazais komersants, kas atbilst Komisijas regulas Nr. </w:t>
      </w:r>
      <w:r w:rsidR="00000000" w:rsidRPr="00000000" w:rsidDel="00000000">
        <w:rPr>
          <w:rtl w:val="0"/>
        </w:rPr>
        <w:t xml:space="preserve">651/2014</w:t>
      </w:r>
      <w:r w:rsidR="00000000" w:rsidRPr="00000000" w:rsidDel="00000000">
        <w:rPr>
          <w:rtl w:val="0"/>
        </w:rPr>
        <w:t xml:space="preserve"> I pielikuma 2. panta 2. punktā noteiktajiem kritērijiem, vidējais komersants, kas atbilst Komisijas regulas Nr. </w:t>
      </w:r>
      <w:r w:rsidR="00000000" w:rsidRPr="00000000" w:rsidDel="00000000">
        <w:rPr>
          <w:rtl w:val="0"/>
        </w:rPr>
        <w:t xml:space="preserve">651/2014</w:t>
      </w:r>
      <w:r w:rsidR="00000000" w:rsidRPr="00000000" w:rsidDel="00000000">
        <w:rPr>
          <w:rtl w:val="0"/>
        </w:rPr>
        <w:t xml:space="preserve"> I pielikuma 2. panta 1. punktā noteiktajiem kritērijiem, lielais komersants, kas atbilst Komisijas regulas Nr. </w:t>
      </w:r>
      <w:r w:rsidR="00000000" w:rsidRPr="00000000" w:rsidDel="00000000">
        <w:rPr>
          <w:rtl w:val="0"/>
        </w:rPr>
        <w:t xml:space="preserve">651/2014</w:t>
      </w:r>
      <w:r w:rsidR="00000000" w:rsidRPr="00000000" w:rsidDel="00000000">
        <w:rPr>
          <w:rtl w:val="0"/>
        </w:rPr>
        <w:t xml:space="preserve"> 2. panta 24. punktā noteiktajai definīcijai, mazais vidējas kapitalizācijas komersants vai vidējas kapitalizācijas komersants, kas atbilst Eiropas Parlamenta un Padomes 2015. gada 25. jūnija Regulas (ES) </w:t>
      </w:r>
      <w:r w:rsidR="00000000" w:rsidRPr="00000000" w:rsidDel="00000000">
        <w:rPr>
          <w:rtl w:val="0"/>
        </w:rPr>
        <w:t xml:space="preserve">2015/1017</w:t>
      </w:r>
      <w:r w:rsidR="00000000" w:rsidRPr="00000000" w:rsidDel="00000000">
        <w:rPr>
          <w:rtl w:val="0"/>
        </w:rPr>
        <w:t xml:space="preserve"> par Eiropas Stratēģisko investīciju fondu, Eiropas Investīciju konsultāciju centru un Eiropas Investīciju projektu portālu, ar ko groza Regulas (ES) Nr. 1291/2013 un (ES) Nr. 1316/2013 – Eiropas Stratēģisko investīciju fonds, 2. panta 6. un 7. 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tam ir laba nodokļu saistību izpilde vai saskaņā ar Valsts ieņēmumu dienesta administrēto nodokļu (nodevu) parādnieku datubāzē publiski pieejamo informāciju tam nav nodokļu vai nodevu parādu, tai skaitā valsts sociālās apdrošināšanas obligāto iemaksu parādu, kas kopsummā pārsniedz 1000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tas nav uzskatāms par grūtībās nonākušu komersantu saskaņā ar Komisijas regulas Nr. </w:t>
      </w:r>
      <w:r w:rsidR="00000000" w:rsidRPr="00000000" w:rsidDel="00000000">
        <w:rPr>
          <w:rtl w:val="0"/>
        </w:rPr>
        <w:t xml:space="preserve">651/2014</w:t>
      </w:r>
      <w:r w:rsidR="00000000" w:rsidRPr="00000000" w:rsidDel="00000000">
        <w:rPr>
          <w:rtl w:val="0"/>
        </w:rPr>
        <w:t xml:space="preserve"> 2. panta 18. punktu (vērtējot saistības gan individuāli, gan grupas līmeni), un tam nav pasludināts maksātnespējas process, nav ierosināta tiesiskās aizsardzības procesa lieta vai netiek īstenots tiesiskās aizsardzības process, nav apturēta vai pārtraukta saimnieciskā darbība vai komersants netiek likvidēts;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tas ievēro šo noteikumu </w:t>
      </w:r>
      <w:r w:rsidR="00000000" w:rsidRPr="00000000" w:rsidDel="00000000">
        <w:rPr>
          <w:rtl w:val="0"/>
        </w:rPr>
        <w:t xml:space="preserve">VIII </w:t>
      </w:r>
      <w:r w:rsidR="00000000" w:rsidRPr="00000000" w:rsidDel="00000000">
        <w:rPr>
          <w:rtl w:val="0"/>
        </w:rPr>
        <w:t xml:space="preserve">nodaļā</w:t>
      </w:r>
      <w:r w:rsidR="00000000" w:rsidRPr="00000000" w:rsidDel="00000000">
        <w:rPr>
          <w:rtl w:val="0"/>
        </w:rPr>
        <w:t xml:space="preserve"> minētos ierobežojumus par neatbalstāmajām projekta nozarēm un darbībām;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 to (vērtējot saistības gan individuāli, gan grupas līmenī) neattiecas neizpildīts līdzekļu atgūšanas rīkojums saskaņā ar iepriekšēju Komisijas lēmumu, ar ko atbalsts, kuru piešķīrusi tā pati dalībvalsts, atzīts par nelikumīgu un nesaderīgu ar kopējo tirgu, atbilstoši Komisijas regulas Nr. </w:t>
      </w:r>
      <w:r w:rsidR="00000000" w:rsidRPr="00000000" w:rsidDel="00000000">
        <w:rPr>
          <w:rtl w:val="0"/>
        </w:rPr>
        <w:t xml:space="preserve">651/2014</w:t>
      </w:r>
      <w:r w:rsidR="00000000" w:rsidRPr="00000000" w:rsidDel="00000000">
        <w:rPr>
          <w:rtl w:val="0"/>
        </w:rPr>
        <w:t xml:space="preserve"> 1. panta 4. punkta "a" un "b" apakšpunktam;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tas piekrīt, ka informācija, kas par to iegūta saskaņā ar šo noteikumu </w:t>
      </w:r>
      <w:r w:rsidR="00000000" w:rsidRPr="00000000" w:rsidDel="00000000">
        <w:rPr>
          <w:rtl w:val="0"/>
        </w:rPr>
        <w:t xml:space="preserve">70.</w:t>
      </w:r>
      <w:r w:rsidR="00000000" w:rsidRPr="00000000" w:rsidDel="00000000">
        <w:rPr>
          <w:rtl w:val="0"/>
        </w:rPr>
        <w:t xml:space="preserve"> un </w:t>
      </w:r>
      <w:r w:rsidR="00000000" w:rsidRPr="00000000" w:rsidDel="00000000">
        <w:rPr>
          <w:rtl w:val="0"/>
        </w:rPr>
        <w:t xml:space="preserve">71. </w:t>
      </w:r>
      <w:r w:rsidR="00000000" w:rsidRPr="00000000" w:rsidDel="00000000">
        <w:rPr>
          <w:rtl w:val="0"/>
        </w:rPr>
        <w:t xml:space="preserve">punktu</w:t>
      </w:r>
      <w:r w:rsidR="00000000" w:rsidRPr="00000000" w:rsidDel="00000000">
        <w:rPr>
          <w:rtl w:val="0"/>
        </w:rPr>
        <w:t xml:space="preserve">, tiek izmantota analītikas vajadzībām;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tas kopš 2021. gada nesadarbojas ar Krievijas Federāciju un Baltkrievijas Republiku;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tam nav piemērotas starptautiskās vai nacionālās sankcijas.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Paziņojumu par otrās un turpmāko atklātās atlases kārtu pieteikšanās termiņu, lai gala saņēmējs varētu saņemt Aizsardzības ministrijas atzinumu, ka militārās jomas produkts atbilst būtiskām valsts drošības interesēm vai divējāda lietojuma produkts atbilst militārajai jomai, publicē Ekonomikas ministrijas, Aizsardzības ministrijas un sabiedrības "Altum" tīmekļvietnēs.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Aizsardzības ministrija 10 darbdienu laikā pēc gala saņēmēja projekta iesnieguma saņemšanas izsniedz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minēto Aizsardzības ministrijas atzinumu.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Atklātas projektu iesniegumu atlases kārtas ietvaros projektu iesniegumi tiek kārtoti prioritārā secībā. Projektu prioritāro secību nosaka Ekonomikas ministrijas izveidota komisija, kurā iekļauti arī Aizsardzības ministrijas un Ekonomikas ministrijas pārstāvji, ņemot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ministrija sniedz produkta vērtējumu par aizsardzības spēju nozīmi;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 sniedz projekta vērtējumu par plānoto apgrozījuma pieaugumu pret plānoto kapitāla atlaidi, priekšroku dodot projektiem ar lielāku plānoto apgrozījuma apmēru;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noteicošais ir Aizsardzības ministrijas šo noteikumu </w:t>
      </w:r>
      <w:r w:rsidR="00000000" w:rsidRPr="00000000" w:rsidDel="00000000">
        <w:rPr>
          <w:rtl w:val="0"/>
        </w:rPr>
        <w:t xml:space="preserve">36.1. </w:t>
      </w:r>
      <w:r w:rsidR="00000000" w:rsidRPr="00000000" w:rsidDel="00000000">
        <w:rPr>
          <w:rtl w:val="0"/>
        </w:rPr>
        <w:t xml:space="preserve">apakšpunktā</w:t>
      </w:r>
      <w:r w:rsidR="00000000" w:rsidRPr="00000000" w:rsidDel="00000000">
        <w:rPr>
          <w:rtl w:val="0"/>
        </w:rPr>
        <w:t xml:space="preserve"> minētais vērtējums.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Gala saņēmējs ne vēlāk kā divu mēnešu laikā pēc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minētā komisijas lēmuma iesniedz projekta iesniegumu sabiedrībā "Altum". Ja gala saņēmējs minēto termiņu nokavē, tas tiek ierindots projektu prioritārā saraksta beigās un sabiedrība "Altum" nosūta uzaicinājumu nākamajam gala saņēmējam iesniegt projekta iesniegumu par pieejamo finansējumu.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Lai nodrošinātu projekta ieviešanas uzraudzību un piešķirtā atbalsta atbilstību šiem noteikumiem, sabiedrībai "Altum" ir tiesības datus par gala saņēmēju un projektu nodot Aizsardzības ministrijai un Ekonomikas ministrijai, savukārt Aizsardzības ministrijai un Ekonomikas ministrijai ir tiesības datus par gala saņēmēju un projektu nodot sabiedrībai "Altum". Dati, kas pēcuzraudzības ietvaros Ekonomikas ministrijā tiek saņemti no Valsts ieņēmumu dienesta, tiek izmantoti lēmuma pieņemšanai par to, vai šo noteikumu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minētie rādītāji ir sasniegti, un tie netiek nodoti trešajām pusēm.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Lai nodrošinātu piešķirtā atbalsta atbilstību šiem noteikumiem, Ekonomikas ministrija, Aizsardzības ministrija un sabiedrība "Altum" slēdz vienošanos par informācijas apmaiņu.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ietvaros atbalsta attiecināmās izmaksas gala saņēmējiem ir izmaksas par ieguldījumiem materiālajos aktīvos saskaņā ar Komisijas regulas Nr. </w:t>
      </w:r>
      <w:r w:rsidR="00000000" w:rsidRPr="00000000" w:rsidDel="00000000">
        <w:rPr>
          <w:rtl w:val="0"/>
        </w:rPr>
        <w:t xml:space="preserve">651/2014</w:t>
      </w:r>
      <w:r w:rsidR="00000000" w:rsidRPr="00000000" w:rsidDel="00000000">
        <w:rPr>
          <w:rtl w:val="0"/>
        </w:rPr>
        <w:t xml:space="preserve"> 2. panta 29. punktu un nemateriālajos aktīvos saskaņā ar Komisijas regulas Nr. </w:t>
      </w:r>
      <w:r w:rsidR="00000000" w:rsidRPr="00000000" w:rsidDel="00000000">
        <w:rPr>
          <w:rtl w:val="0"/>
        </w:rPr>
        <w:t xml:space="preserve">651/2014</w:t>
      </w:r>
      <w:r w:rsidR="00000000" w:rsidRPr="00000000" w:rsidDel="00000000">
        <w:rPr>
          <w:rtl w:val="0"/>
        </w:rPr>
        <w:t xml:space="preserve"> 2. panta 30.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Sākotnējie ieguldījumi pēc projekta pabeigšanas paliek Latvijā attiecīgajā atbalsta intensitātes kopējās statistiski teritoriālo vienību klasifikācijas (turpmāk – NUTS) 3. līmeņa reģionā (atbilstoši 2021. gada datiem), kurā tiek īstenots atbalstāmais projekts, vai paliek Latvijā jebkurā reģionā vismaz trīs gadus (sīkiem (mikro), maziem, vai vidējiem komersantiem) vai vismaz piecus gadus (mazajiem vidējas kapitalizācijas komersantiem, vidējas kapitalizācijas komersantiem vai lielajiem komersantiem) atbilstoši Komisijas regulas Nr. </w:t>
      </w:r>
      <w:r w:rsidR="00000000" w:rsidRPr="00000000" w:rsidDel="00000000">
        <w:rPr>
          <w:rtl w:val="0"/>
        </w:rPr>
        <w:t xml:space="preserve">651/2014</w:t>
      </w:r>
      <w:r w:rsidR="00000000" w:rsidRPr="00000000" w:rsidDel="00000000">
        <w:rPr>
          <w:rtl w:val="0"/>
        </w:rPr>
        <w:t xml:space="preserve"> 14. panta 5. punkta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Ikvienu sākotnējo ieguldījumu, kam piešķir atbalstu saskaņā ar Komisijas regulas Nr. </w:t>
      </w:r>
      <w:r w:rsidR="00000000" w:rsidRPr="00000000" w:rsidDel="00000000">
        <w:rPr>
          <w:rtl w:val="0"/>
        </w:rPr>
        <w:t xml:space="preserve">651/2014</w:t>
      </w:r>
      <w:r w:rsidR="00000000" w:rsidRPr="00000000" w:rsidDel="00000000">
        <w:rPr>
          <w:rtl w:val="0"/>
        </w:rPr>
        <w:t xml:space="preserve"> 14. pantu un kurš attiecas uz to pašu vai līdzīgu darbību atbilstoši Komisijas regulas Nr. </w:t>
      </w:r>
      <w:r w:rsidR="00000000" w:rsidRPr="00000000" w:rsidDel="00000000">
        <w:rPr>
          <w:rtl w:val="0"/>
        </w:rPr>
        <w:t xml:space="preserve">651/2014</w:t>
      </w:r>
      <w:r w:rsidR="00000000" w:rsidRPr="00000000" w:rsidDel="00000000">
        <w:rPr>
          <w:rtl w:val="0"/>
        </w:rPr>
        <w:t xml:space="preserve"> 2. panta 50. punktā noteiktajai definīcijai, un kuru tas pats saņēmējs (grupas līmenī) ir sācis triju gadu laikā no dienas, kad sākti darbi pie cita atbalstītā ieguldījuma tajā pašā NUTS 3. līmeņa reģionā (atbilstoši 2021. gada datiem), uzskata par daļu no vienota ieguldījumu projekta. Vienotam ieguldījumu projektam, kas ir lielu ieguldījumu projekts, un lielu ieguldījumu projektam, kas nav vienotais ieguldījumu projekts, saskaņā ar Komisijas regulas Nr. </w:t>
      </w:r>
      <w:r w:rsidR="00000000" w:rsidRPr="00000000" w:rsidDel="00000000">
        <w:rPr>
          <w:rtl w:val="0"/>
        </w:rPr>
        <w:t xml:space="preserve">651/2014</w:t>
      </w:r>
      <w:r w:rsidR="00000000" w:rsidRPr="00000000" w:rsidDel="00000000">
        <w:rPr>
          <w:rtl w:val="0"/>
        </w:rPr>
        <w:t xml:space="preserve"> 2. panta 52. punktu (neatkarīgi no gala saņēmēja lieluma) atbalstu piešķir, nodrošinot, ka kopējais atbalsts vienam komersantam vienā ieguldījumu projektā (grupas līmenī) nepārsniedz Komisijas regulas Nr. </w:t>
      </w:r>
      <w:r w:rsidR="00000000" w:rsidRPr="00000000" w:rsidDel="00000000">
        <w:rPr>
          <w:rtl w:val="0"/>
        </w:rPr>
        <w:t xml:space="preserve">651/2014</w:t>
      </w:r>
      <w:r w:rsidR="00000000" w:rsidRPr="00000000" w:rsidDel="00000000">
        <w:rPr>
          <w:rtl w:val="0"/>
        </w:rPr>
        <w:t xml:space="preserve"> 4. panta 1. punkta "a" apakšpunktā noteiktās paziņošanas robežvērtības, ievērojot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daļai līdz 55 000 000 </w:t>
      </w:r>
      <w:r w:rsidR="00000000" w:rsidRPr="00000000" w:rsidDel="00000000">
        <w:rPr>
          <w:i w:val="1"/>
          <w:rtl w:val="0"/>
        </w:rPr>
        <w:t xml:space="preserve">euro</w:t>
      </w:r>
      <w:r w:rsidR="00000000" w:rsidRPr="00000000" w:rsidDel="00000000">
        <w:rPr>
          <w:rtl w:val="0"/>
        </w:rPr>
        <w:t xml:space="preserve"> piemēro 30 procentu no attiecināmo izmaksu summas;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daļai no 55 000 000 līdz 110 000 000 </w:t>
      </w:r>
      <w:r w:rsidR="00000000" w:rsidRPr="00000000" w:rsidDel="00000000">
        <w:rPr>
          <w:i w:val="1"/>
          <w:rtl w:val="0"/>
        </w:rPr>
        <w:t xml:space="preserve">euro </w:t>
      </w:r>
      <w:r w:rsidR="00000000" w:rsidRPr="00000000" w:rsidDel="00000000">
        <w:rPr>
          <w:rtl w:val="0"/>
        </w:rPr>
        <w:t xml:space="preserve">piemēro 15 procentu no attiecināmo izmaksu summas;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daļai, kas pārsniedz 110 000 000 </w:t>
      </w:r>
      <w:r w:rsidR="00000000" w:rsidRPr="00000000" w:rsidDel="00000000">
        <w:rPr>
          <w:i w:val="1"/>
          <w:rtl w:val="0"/>
        </w:rPr>
        <w:t xml:space="preserve">euro</w:t>
      </w:r>
      <w:r w:rsidR="00000000" w:rsidRPr="00000000" w:rsidDel="00000000">
        <w:rPr>
          <w:rtl w:val="0"/>
        </w:rPr>
        <w:t xml:space="preserve">, piemēro 0 procentu no attiecināmo izmaksu 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Kurzemes, Zemgales, Vidzemes un Latgales NUTS 3. līmeņa reģionā (atbilstoši 2021. gada datiem):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daļai līdz 55 000 000 </w:t>
      </w:r>
      <w:r w:rsidR="00000000" w:rsidRPr="00000000" w:rsidDel="00000000">
        <w:rPr>
          <w:i w:val="1"/>
          <w:rtl w:val="0"/>
        </w:rPr>
        <w:t xml:space="preserve">euro</w:t>
      </w:r>
      <w:r w:rsidR="00000000" w:rsidRPr="00000000" w:rsidDel="00000000">
        <w:rPr>
          <w:rtl w:val="0"/>
        </w:rPr>
        <w:t xml:space="preserve"> piemēro 50 procentu no attiecināmo izmaksu summas;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daļai no 55 000 000 līdz 110 000 000 </w:t>
      </w:r>
      <w:r w:rsidR="00000000" w:rsidRPr="00000000" w:rsidDel="00000000">
        <w:rPr>
          <w:i w:val="1"/>
          <w:rtl w:val="0"/>
        </w:rPr>
        <w:t xml:space="preserve">euro</w:t>
      </w:r>
      <w:r w:rsidR="00000000" w:rsidRPr="00000000" w:rsidDel="00000000">
        <w:rPr>
          <w:rtl w:val="0"/>
        </w:rPr>
        <w:t xml:space="preserve"> piemēro 25 procentus no attiecināmo izmaksu summas;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daļai, kas pārsniedz 110 000 000 </w:t>
      </w:r>
      <w:r w:rsidR="00000000" w:rsidRPr="00000000" w:rsidDel="00000000">
        <w:rPr>
          <w:i w:val="1"/>
          <w:rtl w:val="0"/>
        </w:rPr>
        <w:t xml:space="preserve">euro</w:t>
      </w:r>
      <w:r w:rsidR="00000000" w:rsidRPr="00000000" w:rsidDel="00000000">
        <w:rPr>
          <w:rtl w:val="0"/>
        </w:rPr>
        <w:t xml:space="preserve">, piemēro 0 procentu no attiecināmo izmaksu 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administratīvajām teritorijām Pierīgas reģionā (tai skaitā Limbažu novadā, Ogres novadā, Saulkrastu novadā un Tukuma novadā):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daļai līdz 55 000 000 </w:t>
      </w:r>
      <w:r w:rsidR="00000000" w:rsidRPr="00000000" w:rsidDel="00000000">
        <w:rPr>
          <w:i w:val="1"/>
          <w:rtl w:val="0"/>
        </w:rPr>
        <w:t xml:space="preserve">euro </w:t>
      </w:r>
      <w:r w:rsidR="00000000" w:rsidRPr="00000000" w:rsidDel="00000000">
        <w:rPr>
          <w:rtl w:val="0"/>
        </w:rPr>
        <w:t xml:space="preserve">piemēro 30 procentu no attiecināmo izmaksu summas;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daļai no 55 000 000 līdz 110 000 000 </w:t>
      </w:r>
      <w:r w:rsidR="00000000" w:rsidRPr="00000000" w:rsidDel="00000000">
        <w:rPr>
          <w:i w:val="1"/>
          <w:rtl w:val="0"/>
        </w:rPr>
        <w:t xml:space="preserve">euro</w:t>
      </w:r>
      <w:r w:rsidR="00000000" w:rsidRPr="00000000" w:rsidDel="00000000">
        <w:rPr>
          <w:rtl w:val="0"/>
        </w:rPr>
        <w:t xml:space="preserve"> piemēro 15 procentu no attiecināmo izmaksu summas;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daļai, kas pārsniedz 110 000 000 </w:t>
      </w:r>
      <w:r w:rsidR="00000000" w:rsidRPr="00000000" w:rsidDel="00000000">
        <w:rPr>
          <w:i w:val="1"/>
          <w:rtl w:val="0"/>
        </w:rPr>
        <w:t xml:space="preserve">euro</w:t>
      </w:r>
      <w:r w:rsidR="00000000" w:rsidRPr="00000000" w:rsidDel="00000000">
        <w:rPr>
          <w:rtl w:val="0"/>
        </w:rPr>
        <w:t xml:space="preserve">, piemēro 0 procentu no attiecināmo izmaksu summas.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atbalstu piešķir saskaņā ar šo noteikumu </w:t>
      </w:r>
      <w:r w:rsidR="00000000" w:rsidRPr="00000000" w:rsidDel="00000000">
        <w:rPr>
          <w:rtl w:val="0"/>
        </w:rPr>
        <w:t xml:space="preserve">54.1.</w:t>
      </w:r>
      <w:r w:rsidR="00000000" w:rsidRPr="00000000" w:rsidDel="00000000">
        <w:rPr>
          <w:rtl w:val="0"/>
        </w:rPr>
        <w:t xml:space="preserve"> vai </w:t>
      </w:r>
      <w:r w:rsidR="00000000" w:rsidRPr="00000000" w:rsidDel="00000000">
        <w:rPr>
          <w:rtl w:val="0"/>
        </w:rPr>
        <w:t xml:space="preserve">61.1. </w:t>
      </w:r>
      <w:r w:rsidR="00000000" w:rsidRPr="00000000" w:rsidDel="00000000">
        <w:rPr>
          <w:rtl w:val="0"/>
        </w:rPr>
        <w:t xml:space="preserve">apakšpunktu</w:t>
      </w:r>
      <w:r w:rsidR="00000000" w:rsidRPr="00000000" w:rsidDel="00000000">
        <w:rPr>
          <w:rtl w:val="0"/>
        </w:rPr>
        <w:t xml:space="preserve"> un projektā plānotie sākotnējie ieguldījumi tiek veikti Latvijā divos vai vairākos dažādas atbalsta intensitātes NUTS 3. līmeņa reģionos (atbilstoši 2021. gada datiem), piemēro vienu no šādām atbalsta intensitātēm: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katram NUTS 3. līmeņa reģionam (atbilstoši 2021. gada datiem) piekritīgo sākotnējo ieguldījumu izmaksām piemēro attiecīgā NUTS 3. līmeņa reģiona (atbilstoši 2021. gada datiem) atbalsta intensitāti;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 sākotnējiem ieguldījumiem (neatkarīgi no to atrašanās vietas) gala saņēmējs gūst labumu vienā vai vairākos dažādas atbalsta intensitātes NUTS 3. līmeņa reģionos (atbilstoši 2021. gada datiem), visam projektam piemēro zemāko atbalsta intensitāti starp atbalsta intensitātes NUTS 3. līmeņa reģioniem (atbilstoši 2021. gada datiem), kuros gala saņēmējs gūst labumu no projekta īstenošanas.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Atbalstam, ko sniedz saskaņā ar šo noteikumu </w:t>
      </w:r>
      <w:r w:rsidR="00000000" w:rsidRPr="00000000" w:rsidDel="00000000">
        <w:rPr>
          <w:rtl w:val="0"/>
        </w:rPr>
        <w:t xml:space="preserve">54.1.</w:t>
      </w:r>
      <w:r w:rsidR="00000000" w:rsidRPr="00000000" w:rsidDel="00000000">
        <w:rPr>
          <w:rtl w:val="0"/>
        </w:rPr>
        <w:t xml:space="preserve"> vai </w:t>
      </w:r>
      <w:r w:rsidR="00000000" w:rsidRPr="00000000" w:rsidDel="00000000">
        <w:rPr>
          <w:rtl w:val="0"/>
        </w:rPr>
        <w:t xml:space="preserve">61.1. </w:t>
      </w:r>
      <w:r w:rsidR="00000000" w:rsidRPr="00000000" w:rsidDel="00000000">
        <w:rPr>
          <w:rtl w:val="0"/>
        </w:rPr>
        <w:t xml:space="preserve">apakšpunktu</w:t>
      </w:r>
      <w:r w:rsidR="00000000" w:rsidRPr="00000000" w:rsidDel="00000000">
        <w:rPr>
          <w:rtl w:val="0"/>
        </w:rPr>
        <w:t xml:space="preserve">, maksimāli pieļaujamā atbalsta intensitāte no projekta attiecināmajām izmaksām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NUTS 3. līmeņa reģionā (atbilstoši 2021. gada datiem) – 30 procentu mazajiem vidējas kapitalizācijas komersantiem, vidējas kapitalizācijas komersantiem un lielajiem komersantiem, 40 procentu vidējiem komersantiem un 50 procentu sīkajiem (mikro) vai mazajiem komersantiem;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Kurzemes, Zemgales, Vidzemes un Latgales NUTS 3. līmeņa reģionā (atbilstoši 2021. gada datiem) – 50 procentu mazajiem vidējas kapitalizācijas komersantiem, vidējas kapitalizācijas komersantiem un lielajiem komersantiem, 60 procentu vidējiem komersantiem un 70 procentu sīkajiem (mikro) vai mazajiem komersantiem;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administratīvajām teritorijām Pierīgas NUTS 3. līmeņa reģionā (atbilstoši 2021. gada datiem), tai skaitā Limbažu novadā, Ogres novadā, Saulkrastu novadā un Tukuma novadā, – 30 procentu mazajiem vidējas kapitalizācijas komersantiem, vidējas kapitalizācijas komersantiem un lielajiem komersantiem, 40 procentu vidējiem komersantiem un 50 procentu sīkajiem (mikro) vai mazajiem komersantiem.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Sniedzot atbalstu saskaņā ar šo noteikumu </w:t>
      </w:r>
      <w:r w:rsidR="00000000" w:rsidRPr="00000000" w:rsidDel="00000000">
        <w:rPr>
          <w:rtl w:val="0"/>
        </w:rPr>
        <w:t xml:space="preserve">54.1.</w:t>
      </w:r>
      <w:r w:rsidR="00000000" w:rsidRPr="00000000" w:rsidDel="00000000">
        <w:rPr>
          <w:rtl w:val="0"/>
        </w:rPr>
        <w:t xml:space="preserve"> vai </w:t>
      </w:r>
      <w:r w:rsidR="00000000" w:rsidRPr="00000000" w:rsidDel="00000000">
        <w:rPr>
          <w:rtl w:val="0"/>
        </w:rPr>
        <w:t xml:space="preserve">61.1. </w:t>
      </w:r>
      <w:r w:rsidR="00000000" w:rsidRPr="00000000" w:rsidDel="00000000">
        <w:rPr>
          <w:rtl w:val="0"/>
        </w:rPr>
        <w:t xml:space="preserve">apakšpunktu</w:t>
      </w:r>
      <w:r w:rsidR="00000000" w:rsidRPr="00000000" w:rsidDel="00000000">
        <w:rPr>
          <w:rtl w:val="0"/>
        </w:rPr>
        <w:t xml:space="preserve">, gala saņēmējs: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Komisijas regulas Nr. </w:t>
      </w:r>
      <w:r w:rsidR="00000000" w:rsidRPr="00000000" w:rsidDel="00000000">
        <w:rPr>
          <w:rtl w:val="0"/>
        </w:rPr>
        <w:t xml:space="preserve">651/2014</w:t>
      </w:r>
      <w:r w:rsidR="00000000" w:rsidRPr="00000000" w:rsidDel="00000000">
        <w:rPr>
          <w:rtl w:val="0"/>
        </w:rPr>
        <w:t xml:space="preserve"> 14. panta 14. punktam nodrošina līdzfinansējumu vismaz 25 procentu apmērā no projekta attiecināmajām izmaksām, izmantojot pašu līdzekļus vai ārējo finansējumu, tai skaitā cita finansētāja izsniegtu kredītu vai finanšu līzingu, ievērojot nosacījumu, ka par šo līdzfinansējumu nav saņemts nekāds publiskais atbalsts, tai skaitā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nosacījumus atbilstoši Komisijas regulas Nr. </w:t>
      </w:r>
      <w:r w:rsidR="00000000" w:rsidRPr="00000000" w:rsidDel="00000000">
        <w:rPr>
          <w:rtl w:val="0"/>
        </w:rPr>
        <w:t xml:space="preserve">651/2014</w:t>
      </w:r>
      <w:r w:rsidR="00000000" w:rsidRPr="00000000" w:rsidDel="00000000">
        <w:rPr>
          <w:rtl w:val="0"/>
        </w:rPr>
        <w:t xml:space="preserve"> 14. panta 7. punktam atkarībā no komersanta lieluma un darbības veida.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Uz kapitāla atlaidi var pretendēt gala saņēmēji, kuri pēc projekta pabeigšanas trīs secīgus gadus, ja finansējums piešķirts saskaņā ar šo noteikumu </w:t>
      </w:r>
      <w:r w:rsidR="00000000" w:rsidRPr="00000000" w:rsidDel="00000000">
        <w:rPr>
          <w:rtl w:val="0"/>
        </w:rPr>
        <w:t xml:space="preserve">54.1.</w:t>
      </w:r>
      <w:r w:rsidR="00000000" w:rsidRPr="00000000" w:rsidDel="00000000">
        <w:rPr>
          <w:rtl w:val="0"/>
        </w:rPr>
        <w:t xml:space="preserve"> vai </w:t>
      </w:r>
      <w:r w:rsidR="00000000" w:rsidRPr="00000000" w:rsidDel="00000000">
        <w:rPr>
          <w:rtl w:val="0"/>
        </w:rPr>
        <w:t xml:space="preserve">61.1. </w:t>
      </w:r>
      <w:r w:rsidR="00000000" w:rsidRPr="00000000" w:rsidDel="00000000">
        <w:rPr>
          <w:rtl w:val="0"/>
        </w:rPr>
        <w:t xml:space="preserve">apakšpunktu</w:t>
      </w:r>
      <w:r w:rsidR="00000000" w:rsidRPr="00000000" w:rsidDel="00000000">
        <w:rPr>
          <w:rtl w:val="0"/>
        </w:rPr>
        <w:t xml:space="preserve">, vai vienu gadu, ja finansējums piešķirts saskaņā ar šo noteikumu </w:t>
      </w:r>
      <w:r w:rsidR="00000000" w:rsidRPr="00000000" w:rsidDel="00000000">
        <w:rPr>
          <w:rtl w:val="0"/>
        </w:rPr>
        <w:t xml:space="preserve">54.2.</w:t>
      </w:r>
      <w:r w:rsidR="00000000" w:rsidRPr="00000000" w:rsidDel="00000000">
        <w:rPr>
          <w:rtl w:val="0"/>
        </w:rPr>
        <w:t xml:space="preserve"> vai </w:t>
      </w:r>
      <w:r w:rsidR="00000000" w:rsidRPr="00000000" w:rsidDel="00000000">
        <w:rPr>
          <w:rtl w:val="0"/>
        </w:rPr>
        <w:t xml:space="preserve">61.2. </w:t>
      </w:r>
      <w:r w:rsidR="00000000" w:rsidRPr="00000000" w:rsidDel="00000000">
        <w:rPr>
          <w:rtl w:val="0"/>
        </w:rPr>
        <w:t xml:space="preserve">apakšpunktu</w:t>
      </w:r>
      <w:r w:rsidR="00000000" w:rsidRPr="00000000" w:rsidDel="00000000">
        <w:rPr>
          <w:rtl w:val="0"/>
        </w:rPr>
        <w:t xml:space="preserve">, pēcuzraudzības periodā ir sasnieguši visus šādus rādītājus: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mēneša vidējā bruto darba samaksa darbiniekiem, kas pieņemti darbā projekta īstenošanas rezultātā, nav mazāka par mēneša vidējās bruto darba samaksas apmēru iepriekšējā gadā tajā statistiskajā reģionā, kurā īstenots projekts, kam piemērots koeficients 1,6. Ja netiek izveidotas jaunas darba vietas un projekta īstenošanas rezultātā tiek saglabātas esošās darba vietas, mēneša vidējā bruto darba samaksa darbiniekiem, kam saglabātas darba vietas, nav mazāka par mēneša vidējās bruto darba samaksas apmēru iepriekšējā gadā tajā statistiskajā reģionā, kurā īstenots projekts, kam piemērots koeficients 1,6, papildus nodrošinot vidējās bruto darba samaksas pieaugumu vismaz 30 procentu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rezultātā uzņēmuma apgrozījuma apmērs pret projekta pabeigšanas gadu ir pieaudzis tādā apmērā kā projektam piemērojamās kapitāla atlaides apmērs, kam piemērots koeficients 2;</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rezultātā uz katriem kopējās pieejamās kapitāla atlaides 250 000 </w:t>
      </w:r>
      <w:r w:rsidR="00000000" w:rsidRPr="00000000" w:rsidDel="00000000">
        <w:rPr>
          <w:i w:val="1"/>
          <w:rtl w:val="0"/>
        </w:rPr>
        <w:t xml:space="preserve">euro</w:t>
      </w:r>
      <w:r w:rsidR="00000000" w:rsidRPr="00000000" w:rsidDel="00000000">
        <w:rPr>
          <w:rtl w:val="0"/>
        </w:rPr>
        <w:t xml:space="preserve"> ir radīta viena jauna darba vieta ar pilnu darba slodzi vai saglabāta esoša darba vieta ar pilnu darba slodzi un darba samaksas pieaugumu, un kopā ir radītas vai saglabātas vismaz 12 šādas darba vietas, un tās ir saglabātas visā attiecīgajā pēcuzraudzības periodā. Personas, kuras plānots nodarbināt jaunradītajās darba vietās, divu gadu laikā pirms finansējuma iesnieguma iesniegšanas dienas nevar būt bijušas nodarbinātas pie gala saņēmēja (atbilstoši Valsts ieņēmumu dienesta sniegtajai informācijai).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Valsts ieņēmumu dienests pēc pieprasījuma sniedz Ekonomikas ministrijai tādus datus par gala saņēmēju kā noteiktajā termiņā jaunradītajās darba vietās algoto personu vārds, uzvārds, personas kods, bruto darba samaksa mēnesī un datums, kurā gala saņēmējam ir uzsāktas darba attiecības ar konkrēto personu.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Noslēdzoties pēcuzraudzības gadam, Ekonomikas ministrija pieprasa Valsts ieņēmumu dienestam informāciju atbilstoši šo noteikumu </w:t>
      </w:r>
      <w:r w:rsidR="00000000" w:rsidRPr="00000000" w:rsidDel="00000000">
        <w:rPr>
          <w:rtl w:val="0"/>
        </w:rPr>
        <w:t xml:space="preserve">47. </w:t>
      </w:r>
      <w:r w:rsidR="00000000" w:rsidRPr="00000000" w:rsidDel="00000000">
        <w:rPr>
          <w:rtl w:val="0"/>
        </w:rPr>
        <w:t xml:space="preserve">punktam</w:t>
      </w:r>
      <w:r w:rsidR="00000000" w:rsidRPr="00000000" w:rsidDel="00000000">
        <w:rPr>
          <w:rtl w:val="0"/>
        </w:rPr>
        <w:t xml:space="preserve"> un triju mēnešu laikā pēc dienas, kad no Valsts ieņēmumu dienesta un gala saņēmēja saņemta attiecīgā informācija, izskata to kopā ar revidenta pārskatu par pēcuzraudzības gadu, izvērtē, vai gala saņēmējs konkrētajā pēcuzraudzības gadā ir sasniedzis šo noteikumu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minētos rādītājus, un pieņem lēmumu, ka minētie rādītāji ir vai nav sasniegti. Ja gala saņēmējs nesniedz pēcuzraudzības izvērtēšanai nepieciešamo informāciju, kapitāla atlaide netiek piemērota.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Kad projekts pilnībā pabeigts un Ekonomikas ministrija saņēmusi gala saņēmēja iesniegumu par pēcuzraudzības uzsākšanu, bet ne vēlāk kā pēc diviem gadiem kopš projekta pilnīgas pabeigšanas Ekonomikas ministrija uzsāk un trīs secīgus gadus īsteno attiecīgā projekta šo noteikumu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minēto rādītāju pēcuzraudzību. Projektiem, ko īsteno militārajā jomā, pēcuzraudzību īsteno trīs gadus, izņemot gadījumu, ja pirmajā vai otrajā pēcuzraudzības gadā ir sasniegti šo noteikumu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minētie rādītāji</w:t>
      </w:r>
      <w:r w:rsidR="00000000" w:rsidRPr="00000000" w:rsidDel="00000000">
        <w:rPr>
          <w:rtl w:val="0"/>
        </w:rPr>
        <w:t xml:space="preserve">. Gala saņēmējam pēcuzraudzības periodā pēc katra pilnā pēcuzraudzības gada divu mēnešu laikā jāiesniedz Ekonomikas ministrijā pamatojoša dokumentācija par šo noteikumu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minēto rādītāju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Gala saņēmējam šo noteikumu pēcuzraudzības ietvaros ir pienākums nodrošināt Ekonomikas ministrijas, sabiedrības "Altum" un aģentūras pārstāvjiem pieeju šo noteikumu </w:t>
      </w:r>
      <w:r w:rsidR="00000000" w:rsidRPr="00000000" w:rsidDel="00000000">
        <w:rPr>
          <w:rtl w:val="0"/>
        </w:rPr>
        <w:t xml:space="preserve">70. </w:t>
      </w:r>
      <w:r w:rsidR="00000000" w:rsidRPr="00000000" w:rsidDel="00000000">
        <w:rPr>
          <w:rtl w:val="0"/>
        </w:rPr>
        <w:t xml:space="preserve">punktā</w:t>
      </w:r>
      <w:r w:rsidR="00000000" w:rsidRPr="00000000" w:rsidDel="00000000">
        <w:rPr>
          <w:rtl w:val="0"/>
        </w:rPr>
        <w:t xml:space="preserve"> minētajiem dokumentiem vai to kopijām un šo noteikumu </w:t>
      </w:r>
      <w:r w:rsidR="00000000" w:rsidRPr="00000000" w:rsidDel="00000000">
        <w:rPr>
          <w:rtl w:val="0"/>
        </w:rPr>
        <w:t xml:space="preserve">40. </w:t>
      </w:r>
      <w:r w:rsidR="00000000" w:rsidRPr="00000000" w:rsidDel="00000000">
        <w:rPr>
          <w:rtl w:val="0"/>
        </w:rPr>
        <w:t xml:space="preserve">punktā</w:t>
      </w:r>
      <w:r w:rsidR="00000000" w:rsidRPr="00000000" w:rsidDel="00000000">
        <w:rPr>
          <w:rtl w:val="0"/>
        </w:rPr>
        <w:t xml:space="preserve"> minētajiem materiālajiem un nemateriālajiem aktīviem.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Ekonomikas ministrija izstrādā pēcuzraudzības rādītāju pārbaudes metodiku kapitāla atlaides piemērošanai, un Ekonomikas ministrija un sabiedrība "Altum" publicē to savā tīmekļvietnē.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Projekts uzskatāms par pilnībā pabeigtu saskaņā ar attiecīgajā līgumā noteikto projekta īstenošanas termiņu. Sabiedrība "Altum" informē Ekonomikas ministriju par projekta faktisko pabeigšanas datumu.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Sabiedrība "Altum" kapitāla atlaidi var piemērot, ja Ekonomikas ministrija ir pieņēmusi lēmumu, ka šo noteikumu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minētie rādītāji ir sasniegti. Ja Ekonomikas ministrija ir pieņēmusi lēmumu, ka minētie rādītāji nav sasniegti, sabiedrības "Altum" kapitāla atlaide netiek piemērota. Ekonomikas ministrija par lēmumu informē sabiedrību "Altum".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Aizdevuma ar kapitāla atlaidi piešķiršanas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Aizdevumus ar kapitāla atlaidi un paralēlos aizdevumus ar kapitāla atlaidi piešķir 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reģionālo atbalstu saskaņā ar Komisijas regulas Nr. </w:t>
      </w:r>
      <w:r w:rsidR="00000000" w:rsidRPr="00000000" w:rsidDel="00000000">
        <w:rPr>
          <w:rtl w:val="0"/>
        </w:rPr>
        <w:t xml:space="preserve">651/2014</w:t>
      </w:r>
      <w:r w:rsidR="00000000" w:rsidRPr="00000000" w:rsidDel="00000000">
        <w:rPr>
          <w:rtl w:val="0"/>
        </w:rPr>
        <w:t xml:space="preserve"> 14. pantu divējāda lietojuma produktam, par kuru ir saņemts Aizsardzības ministrijas atzinums, ka projekta iesniegumā minētais divējāda lietojuma produkts atbilst militārajai jomai, vai militārās jomas produktam, par kuru ir saņemts Aizsardzības ministrijas atzinums, ka militārās jomas produkts neatbilst būtiskām valsts drošības interesēm;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finansējumu, kas šo noteikumu ietvaros tiek piešķirts vienīgi militārajā jomā un nav kvalificējams kā komercdarbības atbalsts, ja Aizsardzības ministrijas atzinumā noteikts, ka militārās jomas produkts atbilst būtiskām valsts drošības interesēm.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Veicot šo noteikumu </w:t>
      </w:r>
      <w:r w:rsidR="00000000" w:rsidRPr="00000000" w:rsidDel="00000000">
        <w:rPr>
          <w:rtl w:val="0"/>
        </w:rPr>
        <w:t xml:space="preserve">40. </w:t>
      </w:r>
      <w:r w:rsidR="00000000" w:rsidRPr="00000000" w:rsidDel="00000000">
        <w:rPr>
          <w:rtl w:val="0"/>
        </w:rPr>
        <w:t xml:space="preserve">punktā</w:t>
      </w:r>
      <w:r w:rsidR="00000000" w:rsidRPr="00000000" w:rsidDel="00000000">
        <w:rPr>
          <w:rtl w:val="0"/>
        </w:rPr>
        <w:t xml:space="preserve"> minētos ieguldījumus,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atbalstu piešķir saskaņā ar šo noteikumu </w:t>
      </w:r>
      <w:r w:rsidR="00000000" w:rsidRPr="00000000" w:rsidDel="00000000">
        <w:rPr>
          <w:rtl w:val="0"/>
        </w:rPr>
        <w:t xml:space="preserve">54.1. </w:t>
      </w:r>
      <w:r w:rsidR="00000000" w:rsidRPr="00000000" w:rsidDel="00000000">
        <w:rPr>
          <w:rtl w:val="0"/>
        </w:rPr>
        <w:t xml:space="preserve">apakšpunktu</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sīko (mikro), mazo un vidējo komersantu projekta attiecināmās izmaksas ir sākotnējie ieguldījumi saskaņā ar Komisijas regulas Nr. </w:t>
      </w:r>
      <w:r w:rsidR="00000000" w:rsidRPr="00000000" w:rsidDel="00000000">
        <w:rPr>
          <w:rtl w:val="0"/>
        </w:rPr>
        <w:t xml:space="preserve">651/2014</w:t>
      </w:r>
      <w:r w:rsidR="00000000" w:rsidRPr="00000000" w:rsidDel="00000000">
        <w:rPr>
          <w:rtl w:val="0"/>
        </w:rPr>
        <w:t xml:space="preserve"> 2. panta 49. punkta "a" apakšpunktu, savukārt mazo vidējas kapitalizācijas komersantu, vidējas kapitalizācijas komersantu un lielo komersantu projekta attiecināmās izmaksas ir sākotnējie ieguldījumi saskaņā ar Komisijas regulas Nr. </w:t>
      </w:r>
      <w:r w:rsidR="00000000" w:rsidRPr="00000000" w:rsidDel="00000000">
        <w:rPr>
          <w:rtl w:val="0"/>
        </w:rPr>
        <w:t xml:space="preserve">651/2014</w:t>
      </w:r>
      <w:r w:rsidR="00000000" w:rsidRPr="00000000" w:rsidDel="00000000">
        <w:rPr>
          <w:rtl w:val="0"/>
        </w:rPr>
        <w:t xml:space="preserve"> 2. panta 49. punkta "a" un "b" apakšpunktu. Attiecībā uz sākotnējiem ieguldījumiem, kas minēti Komisijas regulas Nr. </w:t>
      </w:r>
      <w:r w:rsidR="00000000" w:rsidRPr="00000000" w:rsidDel="00000000">
        <w:rPr>
          <w:rtl w:val="0"/>
        </w:rPr>
        <w:t xml:space="preserve">651/2014</w:t>
      </w:r>
      <w:r w:rsidR="00000000" w:rsidRPr="00000000" w:rsidDel="00000000">
        <w:rPr>
          <w:rtl w:val="0"/>
        </w:rPr>
        <w:t xml:space="preserve"> 2. panta 49. punkta "b" apakšpunktā, ievēro Komisijas regulas Nr. </w:t>
      </w:r>
      <w:r w:rsidR="00000000" w:rsidRPr="00000000" w:rsidDel="00000000">
        <w:rPr>
          <w:rtl w:val="0"/>
        </w:rPr>
        <w:t xml:space="preserve">651/2014</w:t>
      </w:r>
      <w:r w:rsidR="00000000" w:rsidRPr="00000000" w:rsidDel="00000000">
        <w:rPr>
          <w:rtl w:val="0"/>
        </w:rPr>
        <w:t xml:space="preserve"> 14. panta 6. punkta otrajā rindkopā noteikto prasību;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ēkas un būves ir jaunas, izņemot gadījumu, ja tās iegādājas sīkais (mikro), mazais vai vidējais komersants vai ja mazie vidējas kapitalizācijas komersanti, vidējas kapitalizācijas komersanti vai lielie komersanti iegādājas komercdarbības vietu;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pārējie aktīvi, kas nav minēti šo noteikumu </w:t>
      </w:r>
      <w:r w:rsidR="00000000" w:rsidRPr="00000000" w:rsidDel="00000000">
        <w:rPr>
          <w:rtl w:val="0"/>
        </w:rPr>
        <w:t xml:space="preserve">55.1.2. </w:t>
      </w:r>
      <w:r w:rsidR="00000000" w:rsidRPr="00000000" w:rsidDel="00000000">
        <w:rPr>
          <w:rtl w:val="0"/>
        </w:rPr>
        <w:t xml:space="preserve">apakšpunktā</w:t>
      </w:r>
      <w:r w:rsidR="00000000" w:rsidRPr="00000000" w:rsidDel="00000000">
        <w:rPr>
          <w:rtl w:val="0"/>
        </w:rPr>
        <w:t xml:space="preserve">, ir jauni;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materiālo aktīvu nomu saistītās izmaksas atbilst Komisijas regulas Nr. </w:t>
      </w:r>
      <w:r w:rsidR="00000000" w:rsidRPr="00000000" w:rsidDel="00000000">
        <w:rPr>
          <w:rtl w:val="0"/>
        </w:rPr>
        <w:t xml:space="preserve">651/2014</w:t>
      </w:r>
      <w:r w:rsidR="00000000" w:rsidRPr="00000000" w:rsidDel="00000000">
        <w:rPr>
          <w:rtl w:val="0"/>
        </w:rPr>
        <w:t xml:space="preserve"> 14. panta 6. punktā minētajiem nosacījumiem un attiecībā uz zemi, ēkām un ražotni ar nomu un apbūvi saistītās tiesības ir nostiprinātas zemesgrāmatā (ja attiecināms) vai noma un apbūves tiesības ilgst vismaz piecus gadus mazajiem vidējas kapitalizācijas komersantiem, vidējas kapitalizācijas komersantiem vai lielajiem komersantiem vai vismaz trīs gadus vidējiem komersantiem pēc paredzētās projekta pabeigšanas dienas un ir spēkā visā aizdevuma līguma darbības laikā;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sākotnējie ieguldījumi būvniecībā vai nekustamā īpašuma iegādē ir attiecināmi tikai kompleksam projektam, kurā paredzēta arī iekārtu iegāde;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nemateriālie aktīvi atbilst Komisijas regulas Nr. </w:t>
      </w:r>
      <w:r w:rsidR="00000000" w:rsidRPr="00000000" w:rsidDel="00000000">
        <w:rPr>
          <w:rtl w:val="0"/>
        </w:rPr>
        <w:t xml:space="preserve">651/2014</w:t>
      </w:r>
      <w:r w:rsidR="00000000" w:rsidRPr="00000000" w:rsidDel="00000000">
        <w:rPr>
          <w:rtl w:val="0"/>
        </w:rPr>
        <w:t xml:space="preserve"> 14. panta 8. punktā minētajiem nosacījumiem. Mazajiem vidējas kapitalizācijas komersantiem, vidējas kapitalizācijas komersantiem vai lielajiem komersantiem nemateriālos aktīvus var finansēt līdz 50 procentiem no sākotnējo ieguldījumu kopējām attiecināmajām ieguldījumu izmaksām. Sīkajiem (mikro), mazajiem vai vidējiem komersantiem nemateriālos aktīvus var finansēt līdz 100 procentiem no sākotnējo ieguldījumu kopējām attiecināmajām ieguldījumu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paredzēto attiecināmo izmaksu apmērs ir vismaz 30 000 000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finansējumu piešķir saskaņā ar šo noteikumu </w:t>
      </w:r>
      <w:r w:rsidR="00000000" w:rsidRPr="00000000" w:rsidDel="00000000">
        <w:rPr>
          <w:rtl w:val="0"/>
        </w:rPr>
        <w:t xml:space="preserve">54.2. </w:t>
      </w:r>
      <w:r w:rsidR="00000000" w:rsidRPr="00000000" w:rsidDel="00000000">
        <w:rPr>
          <w:rtl w:val="0"/>
        </w:rPr>
        <w:t xml:space="preserve">apakšpunktu</w:t>
      </w:r>
      <w:r w:rsidR="00000000" w:rsidRPr="00000000" w:rsidDel="00000000">
        <w:rPr>
          <w:rtl w:val="0"/>
        </w:rPr>
        <w:t xml:space="preserve">, attiecināmi ir ieguldījumi tādos materiālajos aktīvos kā zeme, ēkas, rūpnīcas, kā arī ražošanai nepieciešamās infrastruktūras attīstīšana, tehnika un iekārtas un nemateriālajos aktīvos, kas nav konkretizēti fiziskā vai finanšu formā, piemēram, patenti, licences, zinātība vai cits intelektuālais īpašums. Tiem piemēro šādus nosacījumus: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ēkas un būves ir jaunas, izņemot gadījumu, ja tās iegādājas sīkais (mikro), mazais vai vidējais komersants vai ja mazie vidējas kapitalizācijas komersanti, vidējas kapitalizācijas komersanti vai lielie komersanti iegādājas komercdarbības vietu;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pārējie aktīvi, kas nav minēti šo noteikumu </w:t>
      </w:r>
      <w:r w:rsidR="00000000" w:rsidRPr="00000000" w:rsidDel="00000000">
        <w:rPr>
          <w:rtl w:val="0"/>
        </w:rPr>
        <w:t xml:space="preserve">55.3.1. </w:t>
      </w:r>
      <w:r w:rsidR="00000000" w:rsidRPr="00000000" w:rsidDel="00000000">
        <w:rPr>
          <w:rtl w:val="0"/>
        </w:rPr>
        <w:t xml:space="preserve">apakšpunktā</w:t>
      </w:r>
      <w:r w:rsidR="00000000" w:rsidRPr="00000000" w:rsidDel="00000000">
        <w:rPr>
          <w:rtl w:val="0"/>
        </w:rPr>
        <w:t xml:space="preserve">, ir jauni;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ieguldījumi būvniecībā vai nekustamā īpašuma iegādē ir attiecināmi tikai kompleksam projektam, kurā paredzēta arī iekārtu iegāde.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Pasākuma ietvaros aizdevumus ar kapitāla atlaidi gala saņēmēja projektiem piešķir, ievērojot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nekustamais īpašums, kurā veic un izmanto sākotnējos ieguldījumus, bet kurš ir ārpus projekta attiecināmajām izmaksām, ir gala saņēmēja īpašums vai uz to ir ilgtermiņa nomas vai apbūves tiesības ne mazāk kā visu ieguldījumu amortizācijas periodu, un tās ir nostiprinātas zemesgrāmatā;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ieguldījumos neietver transportlīdzekļus, kuri saskaņā ar normatīvajiem aktiem satiksmes jomā ir paredzēti reģistrācijai valsts akciju sabiedrībā "Ceļu satiksmes drošības direkcija" vai Valsts tehniskās uzraudzības aģentūras Traktortehnikas reģistrā;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gala saņēmējs nodrošina grāmatvedības uzskaiti, kurā ir nošķirtas projekta darbības vai izmaksas, lai no saņemtā atbalsta labumu gūst tikai projekta ietvaros attīstītā militārās jomas infrastruktūra uzņēmējdarbības teritorijā;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ieguldījumos neietver un atbalstu nepiešķir pievienotās vērtības nodokļa segšanai;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gala saņēmējs līdz līguma slēgšanai ar sabiedrību "Altum" iegūst speciālo atļauju;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gala saņēmējs nodrošina līdzfinansējumu vismaz 25 procentu apmērā no projekta attiecināmajām izmaksām, izmantojot pašu līdzekļus vai ārējo finansējumu, tai skaitā cita finansētāja izsniegtu kredītu vai finanšu līzingu, ievērojot nosacījumu, ka par šo līdzfinansējumu nav saņemts nekāds publiskais atbalsts, tai skaitā </w:t>
      </w:r>
      <w:r w:rsidR="00000000" w:rsidRPr="00000000" w:rsidDel="00000000">
        <w:rPr>
          <w:i w:val="1"/>
          <w:rtl w:val="0"/>
        </w:rPr>
        <w:t xml:space="preserve">de minimis </w:t>
      </w:r>
      <w:r w:rsidR="00000000" w:rsidRPr="00000000" w:rsidDel="00000000">
        <w:rPr>
          <w:rtl w:val="0"/>
        </w:rPr>
        <w:t xml:space="preserve">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projektu līdzfinansē ar citu finansētāju, ievēro šo noteikumu </w:t>
      </w:r>
      <w:r w:rsidR="00000000" w:rsidRPr="00000000" w:rsidDel="00000000">
        <w:rPr>
          <w:rtl w:val="0"/>
        </w:rPr>
        <w:t xml:space="preserve">55.</w:t>
      </w:r>
      <w:r w:rsidR="00000000" w:rsidRPr="00000000" w:rsidDel="00000000">
        <w:rPr>
          <w:rtl w:val="0"/>
        </w:rPr>
        <w:t xml:space="preserve"> un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minētos nosacījumus, kā arī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sabiedrības "Altum" paralēlais aizdevums ar kapitāla atlaidi ir struktūrā subordinēts attiecībā pret cita finansētāja sniegto aizdevumu un ir pastiprināts ar zemāku nodrošinājuma kārtu nekā cita finansētāja sniegtais aizdevums;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finansējuma iesnieguma saņemšanas sabiedrība "Altum" sazinās ar citu finansētāju, kurš pēc gala saņēmēja norādītās informācijas ir piekritis sniegt finansējumu projekta ietvaros, par iespēju kopīgi finansēt projektu;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citu finansētāju piešķirto aizdevumu apmērs nav mazāks par atbilstoši šiem noteikumiem piešķirtā sabiedrības "Altum" paralēlā aizdevuma ar kapitāla atlaidi summu.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Ja projektu līdzfinansē ar citu finansētāju, sabiedrības "Altum" paralēlā aizdevuma ar kapitāla atlaidi procentu likmi pielīdzina cita finansētāja aizdevuma likmei. Ja mainīgās likmes noteikšanas, pārskatīšanas vai grozīšanas brīdī EURIBOR ir negatīvs, tad EURIBOR tiek piemērota nulles vērtība.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Sabiedrības "Altum" aizdevuma maksimālais apmērs nepārsniedz 40 000 000 </w:t>
      </w:r>
      <w:r w:rsidR="00000000" w:rsidRPr="00000000" w:rsidDel="00000000">
        <w:rPr>
          <w:i w:val="1"/>
          <w:rtl w:val="0"/>
        </w:rPr>
        <w:t xml:space="preserve">euro</w:t>
      </w:r>
      <w:r w:rsidR="00000000" w:rsidRPr="00000000" w:rsidDel="00000000">
        <w:rPr>
          <w:rtl w:val="0"/>
        </w:rPr>
        <w:t xml:space="preserve">. Piešķirtā maksimālā kapitāla atlaide ir līdz 50 procentiem no sabiedrības "Altum" aizdevuma apmēra, bet ne vairāk kā 20 000 000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Projektiem, kam finansējumu piešķir saskaņā ar šo noteikumu </w:t>
      </w:r>
      <w:r w:rsidR="00000000" w:rsidRPr="00000000" w:rsidDel="00000000">
        <w:rPr>
          <w:rtl w:val="0"/>
        </w:rPr>
        <w:t xml:space="preserve">54.1. </w:t>
      </w:r>
      <w:r w:rsidR="00000000" w:rsidRPr="00000000" w:rsidDel="00000000">
        <w:rPr>
          <w:rtl w:val="0"/>
        </w:rPr>
        <w:t xml:space="preserve">apakšpunktu</w:t>
      </w:r>
      <w:r w:rsidR="00000000" w:rsidRPr="00000000" w:rsidDel="00000000">
        <w:rPr>
          <w:rtl w:val="0"/>
        </w:rPr>
        <w:t xml:space="preserve">, kapitāla atlaidi piešķir, ievērojot šo noteikumu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44. </w:t>
      </w:r>
      <w:r w:rsidR="00000000" w:rsidRPr="00000000" w:rsidDel="00000000">
        <w:rPr>
          <w:rtl w:val="0"/>
        </w:rPr>
        <w:t xml:space="preserve">punktā</w:t>
      </w:r>
      <w:r w:rsidR="00000000" w:rsidRPr="00000000" w:rsidDel="00000000">
        <w:rPr>
          <w:rtl w:val="0"/>
        </w:rPr>
        <w:t xml:space="preserve"> minēto pieļaujamo atbalsta intensitāti.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Garantijas ar kapitāla atlaidi piešķiršanas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Garantijas ar kapitāla atlaidi izsniedz kā: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reģionālo atbalstu saskaņā ar Komisijas regulas Nr. </w:t>
      </w:r>
      <w:r w:rsidR="00000000" w:rsidRPr="00000000" w:rsidDel="00000000">
        <w:rPr>
          <w:rtl w:val="0"/>
        </w:rPr>
        <w:t xml:space="preserve">651/2014</w:t>
      </w:r>
      <w:r w:rsidR="00000000" w:rsidRPr="00000000" w:rsidDel="00000000">
        <w:rPr>
          <w:rtl w:val="0"/>
        </w:rPr>
        <w:t xml:space="preserve"> 14. pantu divējāda lietojuma produktam, par kuru ir saņemts Aizsardzības ministrijas atzinums, ka projekta iesniegumā minētais divējāda lietojuma produkts atbilst militārajai jomai, vai militārās jomas produktam, par kuru ir saņemts Aizsardzības ministrijas atzinums, ka militārās jomas produkts neatbilst būtiskām valsts drošības interesēm;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finansējumu, kas šo noteikumu ietvaros tiek piešķirts vienīgi militārajā jomā un nav kvalificējams kā komercdarbības atbalsts, ja Aizsardzības ministrijas atzinumā noteikts, ka militārās jomas produkts atbilst būtiskām valsts drošības interesēm.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Atbalstu sniedz gala saņēmējiem, kuru projekti paredzēti militārās jomas produktu vai divējāda lietojuma produktu ieviešanai un ražošanai.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Iesniedzot projekta iesniegumu sabiedrībā "Altum" atbalsta saņemšanai, gala saņēmējs iesniedz arī šo noteikumu </w:t>
      </w:r>
      <w:r w:rsidR="00000000" w:rsidRPr="00000000" w:rsidDel="00000000">
        <w:rPr>
          <w:rtl w:val="0"/>
        </w:rPr>
        <w:t xml:space="preserve">61. </w:t>
      </w:r>
      <w:r w:rsidR="00000000" w:rsidRPr="00000000" w:rsidDel="00000000">
        <w:rPr>
          <w:rtl w:val="0"/>
        </w:rPr>
        <w:t xml:space="preserve">punktā</w:t>
      </w:r>
      <w:r w:rsidR="00000000" w:rsidRPr="00000000" w:rsidDel="00000000">
        <w:rPr>
          <w:rtl w:val="0"/>
        </w:rPr>
        <w:t xml:space="preserve"> minēto Aizsardzības ministrijas atzinumu.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Veicot šo noteikumu </w:t>
      </w:r>
      <w:r w:rsidR="00000000" w:rsidRPr="00000000" w:rsidDel="00000000">
        <w:rPr>
          <w:rtl w:val="0"/>
        </w:rPr>
        <w:t xml:space="preserve">40. </w:t>
      </w:r>
      <w:r w:rsidR="00000000" w:rsidRPr="00000000" w:rsidDel="00000000">
        <w:rPr>
          <w:rtl w:val="0"/>
        </w:rPr>
        <w:t xml:space="preserve">punktā</w:t>
      </w:r>
      <w:r w:rsidR="00000000" w:rsidRPr="00000000" w:rsidDel="00000000">
        <w:rPr>
          <w:rtl w:val="0"/>
        </w:rPr>
        <w:t xml:space="preserve"> minētos ieguldījumus,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atbalstu piešķir saskaņā ar šo noteikumu </w:t>
      </w:r>
      <w:r w:rsidR="00000000" w:rsidRPr="00000000" w:rsidDel="00000000">
        <w:rPr>
          <w:rtl w:val="0"/>
        </w:rPr>
        <w:t xml:space="preserve">61.1. </w:t>
      </w:r>
      <w:r w:rsidR="00000000" w:rsidRPr="00000000" w:rsidDel="00000000">
        <w:rPr>
          <w:rtl w:val="0"/>
        </w:rPr>
        <w:t xml:space="preserve">apakšpunktu</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sīko (mikro), mazo un vidējo komersantu projekta attiecināmās izmaksas ir sākotnējie ieguldījumi saskaņā ar Komisijas regulas Nr. </w:t>
      </w:r>
      <w:r w:rsidR="00000000" w:rsidRPr="00000000" w:rsidDel="00000000">
        <w:rPr>
          <w:rtl w:val="0"/>
        </w:rPr>
        <w:t xml:space="preserve">651/2014</w:t>
      </w:r>
      <w:r w:rsidR="00000000" w:rsidRPr="00000000" w:rsidDel="00000000">
        <w:rPr>
          <w:rtl w:val="0"/>
        </w:rPr>
        <w:t xml:space="preserve"> 2. panta 49. punkta "a" apakšpunktu, savukārt mazo vidējas kapitalizācijas komersantu, vidējas kapitalizācijas komersantu un lielo komersantu projekta attiecināmās izmaksas ir sākotnējie ieguldījumi saskaņā ar Komisijas regulas Nr. </w:t>
      </w:r>
      <w:r w:rsidR="00000000" w:rsidRPr="00000000" w:rsidDel="00000000">
        <w:rPr>
          <w:rtl w:val="0"/>
        </w:rPr>
        <w:t xml:space="preserve">651/2014</w:t>
      </w:r>
      <w:r w:rsidR="00000000" w:rsidRPr="00000000" w:rsidDel="00000000">
        <w:rPr>
          <w:rtl w:val="0"/>
        </w:rPr>
        <w:t xml:space="preserve"> 2. panta 49. punkta "a" un "b" apakšpunktu. Attiecībā uz sākotnējiem ieguldījumiem, kas minēti Komisijas regulas Nr. </w:t>
      </w:r>
      <w:r w:rsidR="00000000" w:rsidRPr="00000000" w:rsidDel="00000000">
        <w:rPr>
          <w:rtl w:val="0"/>
        </w:rPr>
        <w:t xml:space="preserve">651/2014</w:t>
      </w:r>
      <w:r w:rsidR="00000000" w:rsidRPr="00000000" w:rsidDel="00000000">
        <w:rPr>
          <w:rtl w:val="0"/>
        </w:rPr>
        <w:t xml:space="preserve"> 2. panta 49. punkta "b" apakšpunktā, ievēro Komisijas regulas Nr. </w:t>
      </w:r>
      <w:r w:rsidR="00000000" w:rsidRPr="00000000" w:rsidDel="00000000">
        <w:rPr>
          <w:rtl w:val="0"/>
        </w:rPr>
        <w:t xml:space="preserve">651/2014</w:t>
      </w:r>
      <w:r w:rsidR="00000000" w:rsidRPr="00000000" w:rsidDel="00000000">
        <w:rPr>
          <w:rtl w:val="0"/>
        </w:rPr>
        <w:t xml:space="preserve"> 14. panta 6. punkta otrajā rindkopā noteikto prasību;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ēkas un būves ir jaunas, izņemot gadījumu, ja tās iegādājas sīkais (mikro), mazais vai vidējais komersants vai ja mazie vidējas kapitalizācijas komersanti, vidējas kapitalizācijas komersanti vai lielie komersanti iegādājas komercdarbības vietu;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pārējie aktīvi, kas nav minēti šo noteikumu </w:t>
      </w:r>
      <w:r w:rsidR="00000000" w:rsidRPr="00000000" w:rsidDel="00000000">
        <w:rPr>
          <w:rtl w:val="0"/>
        </w:rPr>
        <w:t xml:space="preserve">64.1.2. </w:t>
      </w:r>
      <w:r w:rsidR="00000000" w:rsidRPr="00000000" w:rsidDel="00000000">
        <w:rPr>
          <w:rtl w:val="0"/>
        </w:rPr>
        <w:t xml:space="preserve">apakšpunktā</w:t>
      </w:r>
      <w:r w:rsidR="00000000" w:rsidRPr="00000000" w:rsidDel="00000000">
        <w:rPr>
          <w:rtl w:val="0"/>
        </w:rPr>
        <w:t xml:space="preserve">, ir jauni;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materiālo aktīvu nomu saistītās izmaksas atbilst Komisijas regulas Nr. </w:t>
      </w:r>
      <w:r w:rsidR="00000000" w:rsidRPr="00000000" w:rsidDel="00000000">
        <w:rPr>
          <w:rtl w:val="0"/>
        </w:rPr>
        <w:t xml:space="preserve">651/2014</w:t>
      </w:r>
      <w:r w:rsidR="00000000" w:rsidRPr="00000000" w:rsidDel="00000000">
        <w:rPr>
          <w:rtl w:val="0"/>
        </w:rPr>
        <w:t xml:space="preserve"> 14. panta 6. punktā minētajiem nosacījumiem un attiecībā uz zemi, ēkām un ražotni ar nomu un apbūvi saistītās tiesības ir nostiprinātas zemesgrāmatā (ja attiecināms) vai noma un apbūves tiesības ilgst vismaz piecus gadus mazajiem vidējas kapitalizācijas komersantiem, vidējas kapitalizācijas komersantiem vai lielajiem komersantiem vai vismaz trīs gadus vidējiem komersantiem pēc paredzētās projekta pabeigšanas dienas un ir spēkā visā aizdevuma līguma darbības laikā;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sākotnējie ieguldījumi būvniecībā vai nekustamā īpašuma iegādē ir attiecināmi tikai kompleksam projektam, kurā paredzēta arī iekārtu iegāde;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nemateriālie aktīvi atbilst Komisijas regulas Nr. </w:t>
      </w:r>
      <w:r w:rsidR="00000000" w:rsidRPr="00000000" w:rsidDel="00000000">
        <w:rPr>
          <w:rtl w:val="0"/>
        </w:rPr>
        <w:t xml:space="preserve">651/2014</w:t>
      </w:r>
      <w:r w:rsidR="00000000" w:rsidRPr="00000000" w:rsidDel="00000000">
        <w:rPr>
          <w:rtl w:val="0"/>
        </w:rPr>
        <w:t xml:space="preserve"> 14. panta 8. punktā minētajiem nosacījumiem. Mazajiem vidējas kapitalizācijas komersantiem, vidējas kapitalizācijas komersantiem vai lielajiem komersantiem nemateriālos aktīvus var finansēt aizdevums, par kuru sniegta garantija līdz 50 procentiem no sākotnējo ieguldījumu kopējām attiecināmajām ieguldījumu izmaksām. Sīkajiem (mikro), mazajiem vai vidējiem komersantiem nemateriālos aktīvus var finansēt līdz 100 procentiem no sākotnējo ieguldījumu kopējām attiecināmajām ieguldījumu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projektiem, kam finansējumu piešķir saskaņā ar šo noteikumu </w:t>
      </w:r>
      <w:r w:rsidR="00000000" w:rsidRPr="00000000" w:rsidDel="00000000">
        <w:rPr>
          <w:rtl w:val="0"/>
        </w:rPr>
        <w:t xml:space="preserve">61.2. </w:t>
      </w:r>
      <w:r w:rsidR="00000000" w:rsidRPr="00000000" w:rsidDel="00000000">
        <w:rPr>
          <w:rtl w:val="0"/>
        </w:rPr>
        <w:t xml:space="preserve">apakšpunktu</w:t>
      </w:r>
      <w:r w:rsidR="00000000" w:rsidRPr="00000000" w:rsidDel="00000000">
        <w:rPr>
          <w:rtl w:val="0"/>
        </w:rPr>
        <w:t xml:space="preserve">, piemēro šo noteikumu </w:t>
      </w:r>
      <w:r w:rsidR="00000000" w:rsidRPr="00000000" w:rsidDel="00000000">
        <w:rPr>
          <w:rtl w:val="0"/>
        </w:rPr>
        <w:t xml:space="preserve">55.3. </w:t>
      </w:r>
      <w:r w:rsidR="00000000" w:rsidRPr="00000000" w:rsidDel="00000000">
        <w:rPr>
          <w:rtl w:val="0"/>
        </w:rPr>
        <w:t xml:space="preserve">apakšpunktā</w:t>
      </w:r>
      <w:r w:rsidR="00000000" w:rsidRPr="00000000" w:rsidDel="00000000">
        <w:rPr>
          <w:rtl w:val="0"/>
        </w:rPr>
        <w:t xml:space="preserve"> minētos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gala saņēmējs līdz līguma slēgšanai ar sabiedrību "Altum" iegūst speciālo atļauju.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Pasākuma ietvaros garantiju gala saņēmēja projektiem piešķir, ievērojot šo noteikumu </w:t>
      </w:r>
      <w:r w:rsidR="00000000" w:rsidRPr="00000000" w:rsidDel="00000000">
        <w:rPr>
          <w:rtl w:val="0"/>
        </w:rPr>
        <w:t xml:space="preserve">56.1.</w:t>
      </w:r>
      <w:r w:rsidR="00000000" w:rsidRPr="00000000" w:rsidDel="00000000">
        <w:rPr>
          <w:rtl w:val="0"/>
        </w:rPr>
        <w:t xml:space="preserve">, </w:t>
      </w:r>
      <w:r w:rsidR="00000000" w:rsidRPr="00000000" w:rsidDel="00000000">
        <w:rPr>
          <w:rtl w:val="0"/>
        </w:rPr>
        <w:t xml:space="preserve">56.2.</w:t>
      </w:r>
      <w:r w:rsidR="00000000" w:rsidRPr="00000000" w:rsidDel="00000000">
        <w:rPr>
          <w:rtl w:val="0"/>
        </w:rPr>
        <w:t xml:space="preserve">, </w:t>
      </w:r>
      <w:r w:rsidR="00000000" w:rsidRPr="00000000" w:rsidDel="00000000">
        <w:rPr>
          <w:rtl w:val="0"/>
        </w:rPr>
        <w:t xml:space="preserve">56.3.</w:t>
      </w:r>
      <w:r w:rsidR="00000000" w:rsidRPr="00000000" w:rsidDel="00000000">
        <w:rPr>
          <w:rtl w:val="0"/>
        </w:rPr>
        <w:t xml:space="preserve"> un </w:t>
      </w:r>
      <w:r w:rsidR="00000000" w:rsidRPr="00000000" w:rsidDel="00000000">
        <w:rPr>
          <w:rtl w:val="0"/>
        </w:rPr>
        <w:t xml:space="preserve">56.4. </w:t>
      </w:r>
      <w:r w:rsidR="00000000" w:rsidRPr="00000000" w:rsidDel="00000000">
        <w:rPr>
          <w:rtl w:val="0"/>
        </w:rPr>
        <w:t xml:space="preserve">apakšpunktā</w:t>
      </w:r>
      <w:r w:rsidR="00000000" w:rsidRPr="00000000" w:rsidDel="00000000">
        <w:rPr>
          <w:rtl w:val="0"/>
        </w:rPr>
        <w:t xml:space="preserve"> minētos nosacījumus.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Garantija sedz līdz 80 procentiem no šo noteikumu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minētā finansētāja izsniegtā aizdevuma apmēra. Sabiedrība "Altum" var sniegt garantiju līdz 25 000 000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Piešķirtā maksimālā kapitāla atlaide ir līdz 35 procentiem, bet ne vairāk kā 25 000 000 </w:t>
      </w:r>
      <w:r w:rsidR="00000000" w:rsidRPr="00000000" w:rsidDel="00000000">
        <w:rPr>
          <w:i w:val="1"/>
          <w:rtl w:val="0"/>
        </w:rPr>
        <w:t xml:space="preserve">euro </w:t>
      </w:r>
      <w:r w:rsidR="00000000" w:rsidRPr="00000000" w:rsidDel="00000000">
        <w:rPr>
          <w:rtl w:val="0"/>
        </w:rPr>
        <w:t xml:space="preserve">no garantētā aizdevuma apmēra un šo noteikumu </w:t>
      </w:r>
      <w:r w:rsidR="00000000" w:rsidRPr="00000000" w:rsidDel="00000000">
        <w:rPr>
          <w:rtl w:val="0"/>
        </w:rPr>
        <w:t xml:space="preserve">61.1. </w:t>
      </w:r>
      <w:r w:rsidR="00000000" w:rsidRPr="00000000" w:rsidDel="00000000">
        <w:rPr>
          <w:rtl w:val="0"/>
        </w:rPr>
        <w:t xml:space="preserve">apakšpunktā</w:t>
      </w:r>
      <w:r w:rsidR="00000000" w:rsidRPr="00000000" w:rsidDel="00000000">
        <w:rPr>
          <w:rtl w:val="0"/>
        </w:rPr>
        <w:t xml:space="preserve"> minētajā gadījumā nepārsniedz šo noteikumu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44. </w:t>
      </w:r>
      <w:r w:rsidR="00000000" w:rsidRPr="00000000" w:rsidDel="00000000">
        <w:rPr>
          <w:rtl w:val="0"/>
        </w:rPr>
        <w:t xml:space="preserve">punktā</w:t>
      </w:r>
      <w:r w:rsidR="00000000" w:rsidRPr="00000000" w:rsidDel="00000000">
        <w:rPr>
          <w:rtl w:val="0"/>
        </w:rPr>
        <w:t xml:space="preserve"> minēto pieļaujamo atbalsta intensitāti.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Kārtība un nosacījumi, lai pieteiktos atbalstam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Atbalsta saņēmējs pirmās projektu iesniegumu atlases kārtas ietvaros sagatavo projekta iesniegumu atbilstoši projektu iesniegumu atlases nolikumā noteiktajām prasībām un iesniedz to aģentūrā, izmantojot Kohēzijas politikas fondu vadības informācijas sistēmu. Aģentūra atbalsta saņēmēju un projektu vērtē, pamatojoties uz šādiem dokumentiem, ko atbalsta saņēmējs iesniedzis kopā ar projekta iesniegumu: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biznesa plāns un apliecinājums, ka pēc projekta pilnīgas pabeigšanas pēcuzraudzības periodā atbalsta saņēmējs sasniegs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minētos rādītājus;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saņēmēja parakstīts apliecinājums, ka uz to nav attiecināma Komisijas regulas Nr. </w:t>
      </w:r>
      <w:r w:rsidR="00000000" w:rsidRPr="00000000" w:rsidDel="00000000">
        <w:rPr>
          <w:rtl w:val="0"/>
        </w:rPr>
        <w:t xml:space="preserve">651/2014</w:t>
      </w:r>
      <w:r w:rsidR="00000000" w:rsidRPr="00000000" w:rsidDel="00000000">
        <w:rPr>
          <w:rtl w:val="0"/>
        </w:rPr>
        <w:t xml:space="preserve"> 2. panta 18. punkta "c" apakšpunktā minētā situācija – tas neatbilst Latvijas Republikas normatīvajos aktos noteiktajiem kritērijiem, lai tam pēc kreditoru pieprasījuma vai parādnieka pieteikuma uzsāktu maksātnespējas procesu;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plānoto un piešķirto atbalstu tā paša projekta ietvaros (tai skaitā par tām pašām attiecināmajām izmaksām), norādot atbalsta piešķiršanas datumu, atbalsta sniedzēju, atbalsta pasākumu, plānoto un piešķirto atbalsta summu un atbalsta intensitāti;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Aizsardzības ministrijas atzinums, ka projekta iesniegumā minētais militārās jomas produkts atbilst būtiskām valsts drošības interesēm, un speciālā atļauja vai, ja tāda nav izsniegta, apliecinājums, ka līdz projekta īstenošanas beigām atbalsta saņēmējs veiks nepieciešamās darbības, lai saņemtu minēto speciālo atļauju;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apliecinājums, ka atbalsta saņēmējs kopš 2021. gada nav sadarbojies ar Krievijas Federāciju un Baltkrievijas Republiku un ka, īstenojot projektu, netiks veikta sadarbība ar minētajām valstīm;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apliecinājums, ka tiks īstenots projekts, kas saistīts ar militārās jomas produktu;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apliecinājums, ka komersants nav grūtībās nonācis uzņēmums;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cita aģentūras pieprasītā informācija, kas nepieciešama, lai izvērtētu atbalsta saņēmēja un projekta atbilstību šajos noteikumos minētajiem atbalsta saņemšanas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Aizdevumam ar kapitāla atlaidi, paralēlajam aizdevumam ar kapitāla atlaidi un garantijai ar kapitāla atlaidi gala saņēmējs, ievērojot šo noteikumu </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un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minēto kārtību, piesakās, iesniedzot projekta iesniegumu sabiedrībā "Altum".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Sabiedrība "Altum" gala saņēmēju un projektu vērtē, pamatojoties uz šādiem dokumentiem, ko gala saņēmējs iesniedzis kopā ar projekta iesniegumu: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iesniegums, kurā ietverts biznesa plāns un apliecinājums, ka pēc projekta pilnīgas pabeigšanas pēcuzraudzības periodā gala saņēmējs sasniegs šo noteikumu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minētos rādītājus;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atbalstu piešķir saskaņā ar Komisijas regulas Nr. </w:t>
      </w:r>
      <w:r w:rsidR="00000000" w:rsidRPr="00000000" w:rsidDel="00000000">
        <w:rPr>
          <w:rtl w:val="0"/>
        </w:rPr>
        <w:t xml:space="preserve">651/2014</w:t>
      </w:r>
      <w:r w:rsidR="00000000" w:rsidRPr="00000000" w:rsidDel="00000000">
        <w:rPr>
          <w:rtl w:val="0"/>
        </w:rPr>
        <w:t xml:space="preserve"> 14. pantu, – gala saņēmēja parakstīts apliecinājums, ka tas nav veicis un neveiks Komisijas regulas Nr. </w:t>
      </w:r>
      <w:r w:rsidR="00000000" w:rsidRPr="00000000" w:rsidDel="00000000">
        <w:rPr>
          <w:rtl w:val="0"/>
        </w:rPr>
        <w:t xml:space="preserve">651/2014</w:t>
      </w:r>
      <w:r w:rsidR="00000000" w:rsidRPr="00000000" w:rsidDel="00000000">
        <w:rPr>
          <w:rtl w:val="0"/>
        </w:rPr>
        <w:t xml:space="preserve"> 14. panta 16. punktā norādītās darbības, kuras definētas Komisijas regulas Nr. </w:t>
      </w:r>
      <w:r w:rsidR="00000000" w:rsidRPr="00000000" w:rsidDel="00000000">
        <w:rPr>
          <w:rtl w:val="0"/>
        </w:rPr>
        <w:t xml:space="preserve">651/2014</w:t>
      </w:r>
      <w:r w:rsidR="00000000" w:rsidRPr="00000000" w:rsidDel="00000000">
        <w:rPr>
          <w:rtl w:val="0"/>
        </w:rPr>
        <w:t xml:space="preserve"> 2. panta 61.a punktā;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gala saņēmēja parakstīts apliecinājums, ka uz to nav attiecināma Komisijas regulas Nr. </w:t>
      </w:r>
      <w:r w:rsidR="00000000" w:rsidRPr="00000000" w:rsidDel="00000000">
        <w:rPr>
          <w:rtl w:val="0"/>
        </w:rPr>
        <w:t xml:space="preserve">651/2014</w:t>
      </w:r>
      <w:r w:rsidR="00000000" w:rsidRPr="00000000" w:rsidDel="00000000">
        <w:rPr>
          <w:rtl w:val="0"/>
        </w:rPr>
        <w:t xml:space="preserve"> 2. panta 18. punkta "c" apakšpunktā minētā situācija – tas neatbilst Latvijas Republikas normatīvajos aktos noteiktajiem kritērijiem, lai tam pēc kreditoru pieprasījuma vai parādnieka pieteikuma uzsāktu maksātnespējas procesu;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projektu līdzfinansē ar citu finansētāju, – cita finansētāja lēmums par aizdevuma piešķiršanu projekta īstenošanai;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plānoto un piešķirto atbalstu tā paša projekta ietvaros (tai skaitā par tām pašām attiecināmajām izmaksām), norādot atbalsta piešķiršanas datumu, atbalsta sniedzēju, atbalsta pasākumu, plānoto un piešķirto atbalsta summu un atbalsta intensitāti;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atbalstu piešķir saskaņā ar Komisijas regulas Nr. </w:t>
      </w:r>
      <w:r w:rsidR="00000000" w:rsidRPr="00000000" w:rsidDel="00000000">
        <w:rPr>
          <w:rtl w:val="0"/>
        </w:rPr>
        <w:t xml:space="preserve">651/2014</w:t>
      </w:r>
      <w:r w:rsidR="00000000" w:rsidRPr="00000000" w:rsidDel="00000000">
        <w:rPr>
          <w:rtl w:val="0"/>
        </w:rPr>
        <w:t xml:space="preserve"> 14. pantu, – apliecinājums, ka šo noteikumu </w:t>
      </w:r>
      <w:r w:rsidR="00000000" w:rsidRPr="00000000" w:rsidDel="00000000">
        <w:rPr>
          <w:rtl w:val="0"/>
        </w:rPr>
        <w:t xml:space="preserve">54.1.</w:t>
      </w:r>
      <w:r w:rsidR="00000000" w:rsidRPr="00000000" w:rsidDel="00000000">
        <w:rPr>
          <w:rtl w:val="0"/>
        </w:rPr>
        <w:t xml:space="preserve"> un </w:t>
      </w:r>
      <w:r w:rsidR="00000000" w:rsidRPr="00000000" w:rsidDel="00000000">
        <w:rPr>
          <w:rtl w:val="0"/>
        </w:rPr>
        <w:t xml:space="preserve">61.1. </w:t>
      </w:r>
      <w:r w:rsidR="00000000" w:rsidRPr="00000000" w:rsidDel="00000000">
        <w:rPr>
          <w:rtl w:val="0"/>
        </w:rPr>
        <w:t xml:space="preserve">apakšpunktā</w:t>
      </w:r>
      <w:r w:rsidR="00000000" w:rsidRPr="00000000" w:rsidDel="00000000">
        <w:rPr>
          <w:rtl w:val="0"/>
        </w:rPr>
        <w:t xml:space="preserve"> minētais projekts atbilst Komisijas regulas Nr. </w:t>
      </w:r>
      <w:r w:rsidR="00000000" w:rsidRPr="00000000" w:rsidDel="00000000">
        <w:rPr>
          <w:rtl w:val="0"/>
        </w:rPr>
        <w:t xml:space="preserve">651/2014</w:t>
      </w:r>
      <w:r w:rsidR="00000000" w:rsidRPr="00000000" w:rsidDel="00000000">
        <w:rPr>
          <w:rtl w:val="0"/>
        </w:rPr>
        <w:t xml:space="preserve"> 6. panta 2. punktā ietvertajām prasībām par projekta iesniegumā iekļaujamo informāciju un ir iesniegts sabiedrībā "Altum" pirms darbu sākuma;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finansējums piešķirts projektam, kas saistīts ar militārās jomas produkta saskaņā ar šo noteikumu </w:t>
      </w:r>
      <w:r w:rsidR="00000000" w:rsidRPr="00000000" w:rsidDel="00000000">
        <w:rPr>
          <w:rtl w:val="0"/>
        </w:rPr>
        <w:t xml:space="preserve">54.2.</w:t>
      </w:r>
      <w:r w:rsidR="00000000" w:rsidRPr="00000000" w:rsidDel="00000000">
        <w:rPr>
          <w:rtl w:val="0"/>
        </w:rPr>
        <w:t xml:space="preserve"> vai </w:t>
      </w:r>
      <w:r w:rsidR="00000000" w:rsidRPr="00000000" w:rsidDel="00000000">
        <w:rPr>
          <w:rtl w:val="0"/>
        </w:rPr>
        <w:t xml:space="preserve">61.2. </w:t>
      </w:r>
      <w:r w:rsidR="00000000" w:rsidRPr="00000000" w:rsidDel="00000000">
        <w:rPr>
          <w:rtl w:val="0"/>
        </w:rPr>
        <w:t xml:space="preserve">apakšpunktu</w:t>
      </w:r>
      <w:r w:rsidR="00000000" w:rsidRPr="00000000" w:rsidDel="00000000">
        <w:rPr>
          <w:rtl w:val="0"/>
        </w:rPr>
        <w:t xml:space="preserve">, – apliecinājums, ka gala saņēmējs projekta attiecināmajās izmaksās iekļauj izmaksas, kas radušas pēc šo noteikumu stāšanās spēkā;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Aizsardzības ministrijas atzinums, ka projekta iesniegumā minētais militārās jomas produkts atbilst būtiskām valsts drošības interesēm vai divējāda lietojuma produkts atbilst militārajai jomai, un, ja attiecināms, speciālā atļauja vai, ja tāda nav izsniegta, apliecinājums, ka līdz projekta īstenošanas beigām gala saņēmējs veiks nepieciešamās darbības, lai saņemtu minēto speciālo atļauju;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apliecinājums, ka gala saņēmējs kopš 2021. gada nav sadarbojies ar Krievijas Federāciju un Baltkrievijas Republiku un ka, īstenojot projektu, netiks veikta sadarbība ar minētajām valstīm;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apliecinājums, ka tiks īstenots projekts, kas saistīts ar militārās jomas vai divējāda lietojuma produktu;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informācija par gala saņēmēja lielumu, proti, sabiedrība "Altum" atbalstu piešķir komersantiem, kuri brīdī, kad sabiedrība "Altum" pieņem lēmumu par atbalsta piešķiršanu, ir sīkie (mikro), mazie, vidējie vai lielie komersanti, mazas vidējas kapitalizācijas komersanti vai vidējas kapitalizācijas komersanti;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apliecinājums, ka komersants nav grūtībās nonācis uzņēmums;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cita sabiedrības "Altum" pieprasītā informācija, kas nepieciešama, lai izvērtētu gala saņēmēja un projekta atbilstību šajos noteikumos paredzētajiem atbalsta saņemšanas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Lai saņemtu Aizsardzības ministrijas atzinumu, gala saņēmējam, kurš īsteno projektu, kas saistīts ar militārās jomas produktu vai divējāda lietojuma produktu, jāiesniedz Aizsardzības ministrijā iesniegums (forma pieejama Aizsardzības ministrijas tīmekļvietnē), kurā norādīta šāda informācija: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projekta būtību, tai skaitā norādot, ka tiks īstenots projekts, kas saistīts ar militārās jomas vai divējāda lietojuma produktu;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attiecināms, komersanta līdzšinējā pieredze tāda paša vai līdzīga projekta īstenošanā, tai skaitā: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 ar Latvijas un Ziemeļatlantijas līguma organizācijas vai Eiropas Savienības dalībvalstu bruņotajiem spēkiem;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plānotais projekta rezultātā radīto produktu izplatīšanas tirgus;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partneri;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finansētāji, investori.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Aizsardzības ministrijai ir pienākums, sniedzot atzinumu, nodrošināt interešu konfliktu neesību.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Aizsardzības ministrijai ir tiesības pieprasīt iesniegt papildu informāciju, kas nepieciešama atzinuma sniegšanai.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Atbalsta saņēmējam un gala saņēmējam ir pienākums glabāt šo noteikumu </w:t>
      </w:r>
      <w:r w:rsidR="00000000" w:rsidRPr="00000000" w:rsidDel="00000000">
        <w:rPr>
          <w:rtl w:val="0"/>
        </w:rPr>
        <w:t xml:space="preserve">68.</w:t>
      </w:r>
      <w:r w:rsidR="00000000" w:rsidRPr="00000000" w:rsidDel="00000000">
        <w:rPr>
          <w:rtl w:val="0"/>
        </w:rPr>
        <w:t xml:space="preserve"> un </w:t>
      </w:r>
      <w:r w:rsidR="00000000" w:rsidRPr="00000000" w:rsidDel="00000000">
        <w:rPr>
          <w:rtl w:val="0"/>
        </w:rPr>
        <w:t xml:space="preserve">70. </w:t>
      </w:r>
      <w:r w:rsidR="00000000" w:rsidRPr="00000000" w:rsidDel="00000000">
        <w:rPr>
          <w:rtl w:val="0"/>
        </w:rPr>
        <w:t xml:space="preserve">punktā</w:t>
      </w:r>
      <w:r w:rsidR="00000000" w:rsidRPr="00000000" w:rsidDel="00000000">
        <w:rPr>
          <w:rtl w:val="0"/>
        </w:rPr>
        <w:t xml:space="preserve"> minētos dokumentus un ar projekta īstenošanu saistīto dokumentu oriģinālus vai to kopijas, kas apliecinātas normatīvajos aktos par dokumentu izstrādāšanu un noformēšanu noteiktajā kārtībā, līdz finansējuma pieprasījumu vērtēšanas beigām, bet, ja finansējuma pieprasījumu apstiprina, 10 gadus pēc projekta pilnīgas pabeigšanas, bet ne mazāk kā ieguldījumu amortizācijas periodā, ja finansējumu piešķir saskaņā ar šo noteikumu </w:t>
      </w:r>
      <w:r w:rsidR="00000000" w:rsidRPr="00000000" w:rsidDel="00000000">
        <w:rPr>
          <w:rtl w:val="0"/>
        </w:rPr>
        <w:t xml:space="preserve">13. </w:t>
      </w:r>
      <w:r w:rsidR="00000000" w:rsidRPr="00000000" w:rsidDel="00000000">
        <w:rPr>
          <w:rtl w:val="0"/>
        </w:rPr>
        <w:t xml:space="preserve">punktu</w:t>
      </w:r>
      <w:r w:rsidR="00000000" w:rsidRPr="00000000" w:rsidDel="00000000">
        <w:rPr>
          <w:rtl w:val="0"/>
        </w:rPr>
        <w:t xml:space="preserve">, </w:t>
      </w:r>
      <w:r w:rsidR="00000000" w:rsidRPr="00000000" w:rsidDel="00000000">
        <w:rPr>
          <w:rtl w:val="0"/>
        </w:rPr>
        <w:t xml:space="preserve">54.2.</w:t>
      </w:r>
      <w:r w:rsidR="00000000" w:rsidRPr="00000000" w:rsidDel="00000000">
        <w:rPr>
          <w:rtl w:val="0"/>
        </w:rPr>
        <w:t xml:space="preserve"> vai </w:t>
      </w:r>
      <w:r w:rsidR="00000000" w:rsidRPr="00000000" w:rsidDel="00000000">
        <w:rPr>
          <w:rtl w:val="0"/>
        </w:rPr>
        <w:t xml:space="preserve">61.2. </w:t>
      </w:r>
      <w:r w:rsidR="00000000" w:rsidRPr="00000000" w:rsidDel="00000000">
        <w:rPr>
          <w:rtl w:val="0"/>
        </w:rPr>
        <w:t xml:space="preserve">apakšpunktu</w:t>
      </w:r>
      <w:r w:rsidR="00000000" w:rsidRPr="00000000" w:rsidDel="00000000">
        <w:rPr>
          <w:rtl w:val="0"/>
        </w:rPr>
        <w:t xml:space="preserv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Ja gala saņēmējs sešu mēnešu laikā pēc projekta iesnieguma iesniegšanas dienas sabiedrībā "Altum" nav iesniedzis visus šo noteikumu </w:t>
      </w:r>
      <w:r w:rsidR="00000000" w:rsidRPr="00000000" w:rsidDel="00000000">
        <w:rPr>
          <w:rtl w:val="0"/>
        </w:rPr>
        <w:t xml:space="preserve">70. </w:t>
      </w:r>
      <w:r w:rsidR="00000000" w:rsidRPr="00000000" w:rsidDel="00000000">
        <w:rPr>
          <w:rtl w:val="0"/>
        </w:rPr>
        <w:t xml:space="preserve">punktā</w:t>
      </w:r>
      <w:r w:rsidR="00000000" w:rsidRPr="00000000" w:rsidDel="00000000">
        <w:rPr>
          <w:rtl w:val="0"/>
        </w:rPr>
        <w:t xml:space="preserve"> minētos dokumentus un informāciju, kas sabiedrībai "Altum" nepieciešama lēmuma pieņemšanai, sabiedrība "Altum" var pieņemt lēmumu par atteikumu finansēt gala saņēmēja projektu. Sabiedrība "Altum" ir tiesīga, savstarpēji vienojoties ar gala saņēmēju, pagarināt šajā punktā minēto termiņu informācijas iesniegšanai saistībā ar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70.3. </w:t>
      </w:r>
      <w:r w:rsidR="00000000" w:rsidRPr="00000000" w:rsidDel="00000000">
        <w:rPr>
          <w:rtl w:val="0"/>
        </w:rPr>
        <w:t xml:space="preserve">apakšpunktā</w:t>
      </w:r>
      <w:r w:rsidR="00000000" w:rsidRPr="00000000" w:rsidDel="00000000">
        <w:rPr>
          <w:rtl w:val="0"/>
        </w:rPr>
        <w:t xml:space="preserve"> minētā statusa noteikšanu.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Ja gala saņēmēja projektam piesaista citu publisko finansējumu, projektu var uzsākt tad, kad visās iestādēs, kur tas pretendē uz atbalstu, ir iesniegts projekta iesniegums un ir pieņemts lēmums par atbalsta piešķiršanu vai noslēgts līgums (ja atbalstu nepiešķir ar lēmumu). Ja finansējums piešķirts projektam, kas saistīts ar militārās jomas produktu saskaņā ar šo noteikumu </w:t>
      </w:r>
      <w:r w:rsidR="00000000" w:rsidRPr="00000000" w:rsidDel="00000000">
        <w:rPr>
          <w:rtl w:val="0"/>
        </w:rPr>
        <w:t xml:space="preserve">13. </w:t>
      </w:r>
      <w:r w:rsidR="00000000" w:rsidRPr="00000000" w:rsidDel="00000000">
        <w:rPr>
          <w:rtl w:val="0"/>
        </w:rPr>
        <w:t xml:space="preserve">punktu</w:t>
      </w:r>
      <w:r w:rsidR="00000000" w:rsidRPr="00000000" w:rsidDel="00000000">
        <w:rPr>
          <w:rtl w:val="0"/>
        </w:rPr>
        <w:t xml:space="preserve">, </w:t>
      </w:r>
      <w:r w:rsidR="00000000" w:rsidRPr="00000000" w:rsidDel="00000000">
        <w:rPr>
          <w:rtl w:val="0"/>
        </w:rPr>
        <w:t xml:space="preserve">54.2.</w:t>
      </w:r>
      <w:r w:rsidR="00000000" w:rsidRPr="00000000" w:rsidDel="00000000">
        <w:rPr>
          <w:rtl w:val="0"/>
        </w:rPr>
        <w:t xml:space="preserve"> vai </w:t>
      </w:r>
      <w:r w:rsidR="00000000" w:rsidRPr="00000000" w:rsidDel="00000000">
        <w:rPr>
          <w:rtl w:val="0"/>
        </w:rPr>
        <w:t xml:space="preserve">61.2. </w:t>
      </w:r>
      <w:r w:rsidR="00000000" w:rsidRPr="00000000" w:rsidDel="00000000">
        <w:rPr>
          <w:rtl w:val="0"/>
        </w:rPr>
        <w:t xml:space="preserve">apakšpunktu</w:t>
      </w:r>
      <w:r w:rsidR="00000000" w:rsidRPr="00000000" w:rsidDel="00000000">
        <w:rPr>
          <w:rtl w:val="0"/>
        </w:rPr>
        <w:t xml:space="preserve">, projekta īstenošanu var uzsākt kopš šo noteikumu spēkā stāšanās.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Sabiedrībai "Altum" ir tiesības neslēgt aizdevuma līgumu ar gala saņēmēju vai aģentūrai ir tiesības neslēgt granta līgumu ar atbalsta saņēmēju un atteikt izmaksu (tai skaitā gadījumos, kad lēmums par atbalsta piešķiršanu jau ir pieņemts), ja sabiedrībai "Altum" vai aģentūrai kļūst zināmi apstākļi, ka atbalsta saņēmējs, gala saņēmējs vai projekts vairs neatbilst šo noteikumu nosacījumiem un atbalstu nevar izsniegt saskaņā ar sabiedrības "Altum" vai aģentūras darbībai saistošajiem normatīvajiem aktiem.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Ja atbalstam piesakās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minētais atbalsta saņēmējs, tai atbalstu piešķir brīdī, kad aģentūra pieņem lēmumu par granta piešķiršanu, lēmumā nosakot atbalsta maksimālo apjomu un atbalsta intensitāti.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Gala saņēmējam atbalstu piešķir brīdī, kad sabiedrība "Altum" pieņem lēmumu par aizdevuma ar kapitāla atlaidi, paralēlā aizdevuma ar kapitāla atlaidi vai garantijas ar kapitāla atlaidi piešķiršanu, lēmumā nosakot atbalsta maksimālo apjomu, atbalsta intensitāti un maksimālo pieejamo kapitāla atlaidi. Atbalstu piešķir, ja gala saņēmējs atbilst šajos noteikumos minētajām komercdarbības atbalsta saņemšanas prasībām saskaņā ar šo noteikumu </w:t>
      </w:r>
      <w:r w:rsidR="00000000" w:rsidRPr="00000000" w:rsidDel="00000000">
        <w:rPr>
          <w:rtl w:val="0"/>
        </w:rPr>
        <w:t xml:space="preserve">54.1.</w:t>
      </w:r>
      <w:r w:rsidR="00000000" w:rsidRPr="00000000" w:rsidDel="00000000">
        <w:rPr>
          <w:rtl w:val="0"/>
        </w:rPr>
        <w:t xml:space="preserve"> vai </w:t>
      </w:r>
      <w:r w:rsidR="00000000" w:rsidRPr="00000000" w:rsidDel="00000000">
        <w:rPr>
          <w:rtl w:val="0"/>
        </w:rPr>
        <w:t xml:space="preserve">61.1. </w:t>
      </w:r>
      <w:r w:rsidR="00000000" w:rsidRPr="00000000" w:rsidDel="00000000">
        <w:rPr>
          <w:rtl w:val="0"/>
        </w:rPr>
        <w:t xml:space="preserve">apakšpunktā</w:t>
      </w:r>
      <w:r w:rsidR="00000000" w:rsidRPr="00000000" w:rsidDel="00000000">
        <w:rPr>
          <w:rtl w:val="0"/>
        </w:rPr>
        <w:t xml:space="preserve"> minēto komercdarbības atbalsta regulējumu vai šo noteikumu nosacījumiem, ja gala saņēmējam finansējumu piešķir saskaņā ar šo noteikumu </w:t>
      </w:r>
      <w:r w:rsidR="00000000" w:rsidRPr="00000000" w:rsidDel="00000000">
        <w:rPr>
          <w:rtl w:val="0"/>
        </w:rPr>
        <w:t xml:space="preserve">54.2.</w:t>
      </w:r>
      <w:r w:rsidR="00000000" w:rsidRPr="00000000" w:rsidDel="00000000">
        <w:rPr>
          <w:rtl w:val="0"/>
        </w:rPr>
        <w:t xml:space="preserve"> vai </w:t>
      </w:r>
      <w:r w:rsidR="00000000" w:rsidRPr="00000000" w:rsidDel="00000000">
        <w:rPr>
          <w:rtl w:val="0"/>
        </w:rPr>
        <w:t xml:space="preserve">61.2. </w:t>
      </w:r>
      <w:r w:rsidR="00000000" w:rsidRPr="00000000" w:rsidDel="00000000">
        <w:rPr>
          <w:rtl w:val="0"/>
        </w:rPr>
        <w:t xml:space="preserve">apakšpunktu</w:t>
      </w:r>
      <w:r w:rsidR="00000000" w:rsidRPr="00000000" w:rsidDel="00000000">
        <w:rPr>
          <w:rtl w:val="0"/>
        </w:rPr>
        <w:t xml:space="preserv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Sabiedrības "Altum" aizdevuma ar kapitāla atlaidi, paralēlā aizdevuma ar kapitāla atlaidi vai garantijas ar kapitāla atlaidi (tai skaitā tā pagarinājuma, ja attiecināms) termiņš nepārsniedz 15 gadus.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Termiņa pagarinājums ir iespējams, nepārsniedzot noteikto maksimālo aizdevuma termiņu, un, ja atbalstu sākotnēji sniedz saskaņā ar šo noteikumu </w:t>
      </w:r>
      <w:r w:rsidR="00000000" w:rsidRPr="00000000" w:rsidDel="00000000">
        <w:rPr>
          <w:rtl w:val="0"/>
        </w:rPr>
        <w:t xml:space="preserve">54.1.</w:t>
      </w:r>
      <w:r w:rsidR="00000000" w:rsidRPr="00000000" w:rsidDel="00000000">
        <w:rPr>
          <w:rtl w:val="0"/>
        </w:rPr>
        <w:t xml:space="preserve"> vai </w:t>
      </w:r>
      <w:r w:rsidR="00000000" w:rsidRPr="00000000" w:rsidDel="00000000">
        <w:rPr>
          <w:rtl w:val="0"/>
        </w:rPr>
        <w:t xml:space="preserve">61.1. </w:t>
      </w:r>
      <w:r w:rsidR="00000000" w:rsidRPr="00000000" w:rsidDel="00000000">
        <w:rPr>
          <w:rtl w:val="0"/>
        </w:rPr>
        <w:t xml:space="preserve">apakšpunktu</w:t>
      </w:r>
      <w:r w:rsidR="00000000" w:rsidRPr="00000000" w:rsidDel="00000000">
        <w:rPr>
          <w:rtl w:val="0"/>
        </w:rPr>
        <w:t xml:space="preserve">, termiņa pagarinājums nerada sākotnēji piešķirtā valsts atbalsta summas un intensitātes pārsniegumu, nodrošinot Komisijas regulas Nr. </w:t>
      </w:r>
      <w:r w:rsidR="00000000" w:rsidRPr="00000000" w:rsidDel="00000000">
        <w:rPr>
          <w:rtl w:val="0"/>
        </w:rPr>
        <w:t xml:space="preserve">651/2014</w:t>
      </w:r>
      <w:r w:rsidR="00000000" w:rsidRPr="00000000" w:rsidDel="00000000">
        <w:rPr>
          <w:rtl w:val="0"/>
        </w:rPr>
        <w:t xml:space="preserve"> 5. pantā noteiktos atbalsta pārredzamības nosacījumus, tas ir, netiek piešķirts jauns atbalsts.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Kapitāla atlaide tiek piemērota trijās daļās. Pēc katra pēcuzraudzības gada var tikt piemērota viena trešdaļa no šo noteikumu </w:t>
      </w:r>
      <w:r w:rsidR="00000000" w:rsidRPr="00000000" w:rsidDel="00000000">
        <w:rPr>
          <w:rtl w:val="0"/>
        </w:rPr>
        <w:t xml:space="preserve">59.</w:t>
      </w:r>
      <w:r w:rsidR="00000000" w:rsidRPr="00000000" w:rsidDel="00000000">
        <w:rPr>
          <w:rtl w:val="0"/>
        </w:rPr>
        <w:t xml:space="preserve"> vai </w:t>
      </w:r>
      <w:r w:rsidR="00000000" w:rsidRPr="00000000" w:rsidDel="00000000">
        <w:rPr>
          <w:rtl w:val="0"/>
        </w:rPr>
        <w:t xml:space="preserve">67. </w:t>
      </w:r>
      <w:r w:rsidR="00000000" w:rsidRPr="00000000" w:rsidDel="00000000">
        <w:rPr>
          <w:rtl w:val="0"/>
        </w:rPr>
        <w:t xml:space="preserve">punktā</w:t>
      </w:r>
      <w:r w:rsidR="00000000" w:rsidRPr="00000000" w:rsidDel="00000000">
        <w:rPr>
          <w:rtl w:val="0"/>
        </w:rPr>
        <w:t xml:space="preserve"> minētās sabiedrības "Altum" kapitāla atlaides daļas, ievērojot šo noteikumu </w:t>
      </w:r>
      <w:r w:rsidR="00000000" w:rsidRPr="00000000" w:rsidDel="00000000">
        <w:rPr>
          <w:rtl w:val="0"/>
        </w:rPr>
        <w:t xml:space="preserve">46.</w:t>
      </w:r>
      <w:r w:rsidR="00000000" w:rsidRPr="00000000" w:rsidDel="00000000">
        <w:rPr>
          <w:rtl w:val="0"/>
        </w:rPr>
        <w:t xml:space="preserve"> un </w:t>
      </w:r>
      <w:r w:rsidR="00000000" w:rsidRPr="00000000" w:rsidDel="00000000">
        <w:rPr>
          <w:rtl w:val="0"/>
        </w:rPr>
        <w:t xml:space="preserve">49.</w:t>
      </w:r>
      <w:r w:rsidR="00000000" w:rsidRPr="00000000" w:rsidDel="00000000">
        <w:rPr>
          <w:rtl w:val="0"/>
        </w:rPr>
        <w:t xml:space="preserve"> punktā minētos nosacījumus. Projektiem, kam finansējums piešķirts saskaņā ar šo noteikumu </w:t>
      </w:r>
      <w:r w:rsidR="00000000" w:rsidRPr="00000000" w:rsidDel="00000000">
        <w:rPr>
          <w:rtl w:val="0"/>
        </w:rPr>
        <w:t xml:space="preserve">33.2.</w:t>
      </w:r>
      <w:r w:rsidR="00000000" w:rsidRPr="00000000" w:rsidDel="00000000">
        <w:rPr>
          <w:rtl w:val="0"/>
        </w:rPr>
        <w:t xml:space="preserve"> un </w:t>
      </w:r>
      <w:r w:rsidR="00000000" w:rsidRPr="00000000" w:rsidDel="00000000">
        <w:rPr>
          <w:rtl w:val="0"/>
        </w:rPr>
        <w:t xml:space="preserve">61.2. </w:t>
      </w:r>
      <w:r w:rsidR="00000000" w:rsidRPr="00000000" w:rsidDel="00000000">
        <w:rPr>
          <w:rtl w:val="0"/>
        </w:rPr>
        <w:t xml:space="preserve">apakšpunktu</w:t>
      </w:r>
      <w:r w:rsidR="00000000" w:rsidRPr="00000000" w:rsidDel="00000000">
        <w:rPr>
          <w:rtl w:val="0"/>
        </w:rPr>
        <w:t xml:space="preserve">, piemēro kapitāla atlaidi vienā daļā, ievērojot šo noteikumu </w:t>
      </w:r>
      <w:r w:rsidR="00000000" w:rsidRPr="00000000" w:rsidDel="00000000">
        <w:rPr>
          <w:rtl w:val="0"/>
        </w:rPr>
        <w:t xml:space="preserve">46.</w:t>
      </w:r>
      <w:r w:rsidR="00000000" w:rsidRPr="00000000" w:rsidDel="00000000">
        <w:rPr>
          <w:rtl w:val="0"/>
        </w:rPr>
        <w:t xml:space="preserve"> un </w:t>
      </w:r>
      <w:r w:rsidR="00000000" w:rsidRPr="00000000" w:rsidDel="00000000">
        <w:rPr>
          <w:rtl w:val="0"/>
        </w:rPr>
        <w:t xml:space="preserve">49.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Sabiedrības "Altum" aizdevuma ar kapitāla atlaidi, paralēlā aizdevuma ar kapitāla atlaidi pamatsummas atmaksu vai ar garantiju segtā finanšu pakalpojuma pamatsummas atmaksu saskaņā ar šo noteikumu </w:t>
      </w:r>
      <w:r w:rsidR="00000000" w:rsidRPr="00000000" w:rsidDel="00000000">
        <w:rPr>
          <w:rtl w:val="0"/>
        </w:rPr>
        <w:t xml:space="preserve">49. </w:t>
      </w:r>
      <w:r w:rsidR="00000000" w:rsidRPr="00000000" w:rsidDel="00000000">
        <w:rPr>
          <w:rtl w:val="0"/>
        </w:rPr>
        <w:t xml:space="preserve">punktu</w:t>
      </w:r>
      <w:r w:rsidR="00000000" w:rsidRPr="00000000" w:rsidDel="00000000">
        <w:rPr>
          <w:rtl w:val="0"/>
        </w:rPr>
        <w:t xml:space="preserve"> gala saņēmējs uzsāk:</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daļā, kas pārsniedz kapitāla atlaides apmēru, – pēc projekta pabeigšanas;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daļā, kas ir vienāda ar kapitāla atlaides apmēru, – ne vēlāk kā astoņu mēnešu laikā pēc visa pēcuzraudzības perioda beigām, bet ne vēlāk kā 68 mēnešus pēc projekta pabeigšanas. Sabiedrības "Altum" aizdevuma ar kapitāla atlaidi vai paralēlā aizdevuma ar kapitāla atlaidi pamatsummas daļu vai maksu par garantijas finanšu pakalpojumu, ko gala saņēmējs samaksājis līdz brīdim, kad pieņemts lēmums, ka konkrētajā pēcuzraudzības gadā šo noteikumu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minētie rādītāji ir sasniegti, gala saņēmējam neatdod, un par šo summu tiek samazināta projektam pieejamā kapitāla atlaide attiecīgajā pēcuzraudzības gadā vai visā pēcuzraudzības periodā, ja finansējumu piešķir saskaņā ar šo noteikumu </w:t>
      </w:r>
      <w:r w:rsidR="00000000" w:rsidRPr="00000000" w:rsidDel="00000000">
        <w:rPr>
          <w:rtl w:val="0"/>
        </w:rPr>
        <w:t xml:space="preserve">54.2.</w:t>
      </w:r>
      <w:r w:rsidR="00000000" w:rsidRPr="00000000" w:rsidDel="00000000">
        <w:rPr>
          <w:rtl w:val="0"/>
        </w:rPr>
        <w:t xml:space="preserve"> vai </w:t>
      </w:r>
      <w:r w:rsidR="00000000" w:rsidRPr="00000000" w:rsidDel="00000000">
        <w:rPr>
          <w:rtl w:val="0"/>
        </w:rPr>
        <w:t xml:space="preserve">61.2. </w:t>
      </w:r>
      <w:r w:rsidR="00000000" w:rsidRPr="00000000" w:rsidDel="00000000">
        <w:rPr>
          <w:rtl w:val="0"/>
        </w:rPr>
        <w:t xml:space="preserve">apakšpunktu</w:t>
      </w:r>
      <w:r w:rsidR="00000000" w:rsidRPr="00000000" w:rsidDel="00000000">
        <w:rPr>
          <w:rtl w:val="0"/>
        </w:rPr>
        <w:t xml:space="preserv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Gala saņēmējs izmaksas attiecina pēc iesnieguma iesniegšanas sabiedrībā "Altum", ja finansējums piešķirts saskaņā ar šo noteikumu </w:t>
      </w:r>
      <w:r w:rsidR="00000000" w:rsidRPr="00000000" w:rsidDel="00000000">
        <w:rPr>
          <w:rtl w:val="0"/>
        </w:rPr>
        <w:t xml:space="preserve">54.1.</w:t>
      </w:r>
      <w:r w:rsidR="00000000" w:rsidRPr="00000000" w:rsidDel="00000000">
        <w:rPr>
          <w:rtl w:val="0"/>
        </w:rPr>
        <w:t xml:space="preserve"> vai </w:t>
      </w:r>
      <w:r w:rsidR="00000000" w:rsidRPr="00000000" w:rsidDel="00000000">
        <w:rPr>
          <w:rtl w:val="0"/>
        </w:rPr>
        <w:t xml:space="preserve">61.1. </w:t>
      </w:r>
      <w:r w:rsidR="00000000" w:rsidRPr="00000000" w:rsidDel="00000000">
        <w:rPr>
          <w:rtl w:val="0"/>
        </w:rPr>
        <w:t xml:space="preserve">apakšpunktu</w:t>
      </w:r>
      <w:r w:rsidR="00000000" w:rsidRPr="00000000" w:rsidDel="00000000">
        <w:rPr>
          <w:rtl w:val="0"/>
        </w:rPr>
        <w:t xml:space="preserve">. Atbalsta saņēmējam un gala saņēmējam izmaksas attiecina pēc šo noteikumu stāšanās spēkā, ja finansējums piešķirts saskaņā ar šo noteikumu </w:t>
      </w:r>
      <w:r w:rsidR="00000000" w:rsidRPr="00000000" w:rsidDel="00000000">
        <w:rPr>
          <w:rtl w:val="0"/>
        </w:rPr>
        <w:t xml:space="preserve">13. </w:t>
      </w:r>
      <w:r w:rsidR="00000000" w:rsidRPr="00000000" w:rsidDel="00000000">
        <w:rPr>
          <w:rtl w:val="0"/>
        </w:rPr>
        <w:t xml:space="preserve">punktu</w:t>
      </w:r>
      <w:r w:rsidR="00000000" w:rsidRPr="00000000" w:rsidDel="00000000">
        <w:rPr>
          <w:rtl w:val="0"/>
        </w:rPr>
        <w:t xml:space="preserve">, </w:t>
      </w:r>
      <w:r w:rsidR="00000000" w:rsidRPr="00000000" w:rsidDel="00000000">
        <w:rPr>
          <w:rtl w:val="0"/>
        </w:rPr>
        <w:t xml:space="preserve">54.2.</w:t>
      </w:r>
      <w:r w:rsidR="00000000" w:rsidRPr="00000000" w:rsidDel="00000000">
        <w:rPr>
          <w:rtl w:val="0"/>
        </w:rPr>
        <w:t xml:space="preserve"> vai </w:t>
      </w:r>
      <w:r w:rsidR="00000000" w:rsidRPr="00000000" w:rsidDel="00000000">
        <w:rPr>
          <w:rtl w:val="0"/>
        </w:rPr>
        <w:t xml:space="preserve">61.2. </w:t>
      </w:r>
      <w:r w:rsidR="00000000" w:rsidRPr="00000000" w:rsidDel="00000000">
        <w:rPr>
          <w:rtl w:val="0"/>
        </w:rPr>
        <w:t xml:space="preserve">apakšpunktu</w:t>
      </w:r>
      <w:r w:rsidR="00000000" w:rsidRPr="00000000" w:rsidDel="00000000">
        <w:rPr>
          <w:rtl w:val="0"/>
        </w:rPr>
        <w:t xml:space="preserve">. Ja uz iesnieguma iesniegšanas brīdi izmaksas jau ir veiktas, sabiedrība "Altum" tās neatmaksā.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Subsīdijas ekvivalenta aprēķināšana un atbalsta kumulācija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Ja finansējumu piešķir atbilstoši šo noteikumu </w:t>
      </w:r>
      <w:r w:rsidR="00000000" w:rsidRPr="00000000" w:rsidDel="00000000">
        <w:rPr>
          <w:rtl w:val="0"/>
        </w:rPr>
        <w:t xml:space="preserve">54.1. </w:t>
      </w:r>
      <w:r w:rsidR="00000000" w:rsidRPr="00000000" w:rsidDel="00000000">
        <w:rPr>
          <w:rtl w:val="0"/>
        </w:rPr>
        <w:t xml:space="preserve">apakšpunktam</w:t>
      </w:r>
      <w:r w:rsidR="00000000" w:rsidRPr="00000000" w:rsidDel="00000000">
        <w:rPr>
          <w:rtl w:val="0"/>
        </w:rPr>
        <w:t xml:space="preserve">, sabiedrība "Altum" aizdevumam ar kapitāla atlaidi un paralēlajam aizdevumam ar kapitāla atlaidi kopējo subsīdijas ekvivalentu aprēķina un nosaka, summējot subsīdijas ekvivalenta daļas sabiedrības "Altum" aizdevuma vai paralēlā aizdevuma daļai, kas ir vienāda ar piešķirto kapitāla atlaidi, un sabiedrības "Altum" aizdevuma vai paralēlā aizdevuma daļai, kas pārsniedz piešķirtās kapitāla atlaides apjomu: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sabiedrības "Altum" aizdevuma vai paralēlā aizdevuma daļai, kas ir vienāda ar piešķirto kapitāla atlaidi, subsīdijas ekvivalents ir vienāds ar komersantam piešķirto kapitāla atlaides apmēru;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"Altum" aizdevuma daļai, kas pārsniedz piešķirtās kapitāla atlaides apjomu, subsīdijas ekvivalentu aprēķina kopā par visu atbalsta periodu, faktiski piemērojamo procentu summu atskaitot no procentu summas, kura jāmaksā saskaņā ar Eiropas Komisijas konkrētajam periodam noteikto bāzes likmi (publicēta Eiropas Komisijas Konkurences ģenerāldirektorāta tīmekļvietnē) un riska likmi, kuras procentuālais apmērs tiek noteikts atbilstoši sabiedrības "Altum" izsniegtajam aizdevuma saņēmēja reitingam un piedāvātajam nodrošinājumam;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sabiedrības "Altum" paralēlā aizdevuma daļai, kas pārsniedz piešķirtā kapitāla atlaides apjomu, subsīdijas ekvivalentu aprēķina kopā par visu atbalsta periodu, faktiski piemērojamo procentu summu atskaitot no procentu summas, kura jāmaksā saskaņā ar Eiropas Komisijas konkrētajam periodam noteikto bāzes likmi (publicēta Eiropas Komisijas Konkurences ģenerāldirektorāta tīmekļvietnē) un riska likmi, kuras procentuālais apmērs tiek noteikts atbilstoši sabiedrības "Altum" izsniegtajam aizdevuma saņēmēja reitingam un piedāvātajam nodrošinājumam, bet ne mazāk kā 650 bāzes punktu apmērā.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Ja finansējumu piešķir atbilstoši šo noteikumu </w:t>
      </w:r>
      <w:r w:rsidR="00000000" w:rsidRPr="00000000" w:rsidDel="00000000">
        <w:rPr>
          <w:rtl w:val="0"/>
        </w:rPr>
        <w:t xml:space="preserve">61.1. </w:t>
      </w:r>
      <w:r w:rsidR="00000000" w:rsidRPr="00000000" w:rsidDel="00000000">
        <w:rPr>
          <w:rtl w:val="0"/>
        </w:rPr>
        <w:t xml:space="preserve">apakšpunktam</w:t>
      </w:r>
      <w:r w:rsidR="00000000" w:rsidRPr="00000000" w:rsidDel="00000000">
        <w:rPr>
          <w:rtl w:val="0"/>
        </w:rPr>
        <w:t xml:space="preserve">, sabiedrības "Altum" garantijai un kapitāla atlaidei subsīdijas ekvivalentu aprēķina, summējot kapitāla atlaides un garantijas subsīdijas ekvivalenta daļas: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kapitāla atlaidei subsīdijas ekvivalents ir vienāds ar komersantam piešķirtās kapitāla atlaides apmēru;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garantijai subsīdijas ekvivalentu aprēķina garantijas daļai no ar garantiju segtā finanšu pakalpojuma summas, kas samazināta par šo noteikumu </w:t>
      </w:r>
      <w:r w:rsidR="00000000" w:rsidRPr="00000000" w:rsidDel="00000000">
        <w:rPr>
          <w:rtl w:val="0"/>
        </w:rPr>
        <w:t xml:space="preserve">86.1. </w:t>
      </w:r>
      <w:r w:rsidR="00000000" w:rsidRPr="00000000" w:rsidDel="00000000">
        <w:rPr>
          <w:rtl w:val="0"/>
        </w:rPr>
        <w:t xml:space="preserve">apakšpunktā</w:t>
      </w:r>
      <w:r w:rsidR="00000000" w:rsidRPr="00000000" w:rsidDel="00000000">
        <w:rPr>
          <w:rtl w:val="0"/>
        </w:rPr>
        <w:t xml:space="preserve"> minēto subsīdijas ekvivalentu: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sīkajam (mikro), mazajam un vidējam komersantam subsīdijas ekvivalentu aprēķina kā starpību starp atbilstošās kvalitātes klases drošās zonas prēmijas likmi un piemēroto gada prēmijas likmi naudas izteiksmē vai piemērojot regulas Nr. </w:t>
      </w:r>
      <w:r w:rsidR="00000000" w:rsidRPr="00000000" w:rsidDel="00000000">
        <w:rPr>
          <w:rtl w:val="0"/>
        </w:rPr>
        <w:t xml:space="preserve">651/2014</w:t>
      </w:r>
      <w:r w:rsidR="00000000" w:rsidRPr="00000000" w:rsidDel="00000000">
        <w:rPr>
          <w:rtl w:val="0"/>
        </w:rPr>
        <w:t xml:space="preserve"> 5. panta 2. punkta "c" apakšpunkta "i" punkta nosacījumus. Ja garantijas ilgums pārsniedz gadu, starpība starp likmēm tiek diskontēta, izmantojot atsauces likmi, kas aprēķināma saskaņā ar Eiropas Komisijas Latvijai apstiprināto likmi;</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mazajam vidējas kapitalizācijas komersantam, vidējas kapitalizācijas komersantam un lielajam komersantam subsīdijas ekvivalentu aprēķina, piemērojot regulas Nr. </w:t>
      </w:r>
      <w:r w:rsidR="00000000" w:rsidRPr="00000000" w:rsidDel="00000000">
        <w:rPr>
          <w:rtl w:val="0"/>
        </w:rPr>
        <w:t xml:space="preserve">651/2014</w:t>
      </w:r>
      <w:r w:rsidR="00000000" w:rsidRPr="00000000" w:rsidDel="00000000">
        <w:rPr>
          <w:rtl w:val="0"/>
        </w:rPr>
        <w:t xml:space="preserve"> 5. panta 2. punkta "c" apakšpunkta "ii" punktā norādīto metodi.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Atbalstu, kas piešķirts saskaņā ar šo noteikumu </w:t>
      </w:r>
      <w:r w:rsidR="00000000" w:rsidRPr="00000000" w:rsidDel="00000000">
        <w:rPr>
          <w:rtl w:val="0"/>
        </w:rPr>
        <w:t xml:space="preserve">54.1.</w:t>
      </w:r>
      <w:r w:rsidR="00000000" w:rsidRPr="00000000" w:rsidDel="00000000">
        <w:rPr>
          <w:rtl w:val="0"/>
        </w:rPr>
        <w:t xml:space="preserve"> vai </w:t>
      </w:r>
      <w:r w:rsidR="00000000" w:rsidRPr="00000000" w:rsidDel="00000000">
        <w:rPr>
          <w:rtl w:val="0"/>
        </w:rPr>
        <w:t xml:space="preserve">61.1. </w:t>
      </w:r>
      <w:r w:rsidR="00000000" w:rsidRPr="00000000" w:rsidDel="00000000">
        <w:rPr>
          <w:rtl w:val="0"/>
        </w:rPr>
        <w:t xml:space="preserve">apakšpunktu</w:t>
      </w:r>
      <w:r w:rsidR="00000000" w:rsidRPr="00000000" w:rsidDel="00000000">
        <w:rPr>
          <w:rtl w:val="0"/>
        </w:rPr>
        <w:t xml:space="preserve">:</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var apvienot ar citu valsts atbalstu, kura attiecināmās izmaksas nav nosakāmas, nepārsniedzot šajos noteikumos paredzēto finansējuma intensitāti un apmēru un nepārsniedzot maksimālo publiskā finansējuma apmēru vai maksimālo robežvērtību, kas noteikta citā valsts atbalsta programmā, individuālā atbalsta projektā vai Eiropas Komisijas lēmumā;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var apvienot ar šīs vai ar citas atbalsta programmas vai individuālā atbalsta projekta ietvaros piešķirto finansējumu (tai skaitā par tām pašām attiecināmajām izmaksām) un ar </w:t>
      </w:r>
      <w:r w:rsidR="00000000" w:rsidRPr="00000000" w:rsidDel="00000000">
        <w:rPr>
          <w:i w:val="1"/>
          <w:rtl w:val="0"/>
        </w:rPr>
        <w:t xml:space="preserve">de minimis</w:t>
      </w:r>
      <w:r w:rsidR="00000000" w:rsidRPr="00000000" w:rsidDel="00000000">
        <w:rPr>
          <w:rtl w:val="0"/>
        </w:rPr>
        <w:t xml:space="preserve"> atbalstu, ievērojot nosacījumu, ka šo noteikumu ietvaros piešķirtais finansējums kopā ar šīs vai citas atbalsta programmas vai individuālā atbalsta projekta ietvaros piešķirto finansējumu nepārsniedz maksimāli pieļaujamo reģionālā finansējuma intensitāti, kas norādīta šo noteikumu </w:t>
      </w:r>
      <w:r w:rsidR="00000000" w:rsidRPr="00000000" w:rsidDel="00000000">
        <w:rPr>
          <w:rtl w:val="0"/>
        </w:rPr>
        <w:t xml:space="preserve">44. </w:t>
      </w:r>
      <w:r w:rsidR="00000000" w:rsidRPr="00000000" w:rsidDel="00000000">
        <w:rPr>
          <w:rtl w:val="0"/>
        </w:rPr>
        <w:t xml:space="preserve">punktā</w:t>
      </w:r>
      <w:r w:rsidR="00000000" w:rsidRPr="00000000" w:rsidDel="00000000">
        <w:rPr>
          <w:rtl w:val="0"/>
        </w:rPr>
        <w:t xml:space="preserve">;</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nedrīkst apvienot ar reģionālo atbalstu citu reģionālā atbalsta projektu vai programmu ietvaros attiecībā uz atbalstu algu izmaksām.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Ja tiek pārkāpti Komisijas regulas Nr. </w:t>
      </w:r>
      <w:r w:rsidR="00000000" w:rsidRPr="00000000" w:rsidDel="00000000">
        <w:rPr>
          <w:rtl w:val="0"/>
        </w:rPr>
        <w:t xml:space="preserve">651/2014</w:t>
      </w:r>
      <w:r w:rsidR="00000000" w:rsidRPr="00000000" w:rsidDel="00000000">
        <w:rPr>
          <w:rtl w:val="0"/>
        </w:rPr>
        <w:t xml:space="preserve"> nosacījumi, gala saņēmējam ir pienākums atmaksāt sabiedrībai "Altum"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VIII.</w:t>
      </w:r>
      <w:r w:rsidR="00000000" w:rsidRPr="00000000" w:rsidDel="00000000">
        <w:rPr>
          <w:rtl w:val="0"/>
        </w:rPr>
        <w:t xml:space="preserve"> </w:t>
      </w:r>
      <w:r w:rsidR="00000000" w:rsidRPr="00000000" w:rsidDel="00000000">
        <w:rPr>
          <w:rStyle w:val="paragraph_header"/>
          <w:b w:val="1"/>
          <w:rtl w:val="0"/>
        </w:rPr>
        <w:t xml:space="preserve">Atbalsta uzskaite, neatbalstāmās nozares un darbības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Atbalsta saņēmēja un gala saņēmēja pienākumi: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komunikācijas un vizuālās identitātes pasākumus saskaņā ar regulas </w:t>
      </w:r>
      <w:r w:rsidR="00000000" w:rsidRPr="00000000" w:rsidDel="00000000">
        <w:rPr>
          <w:rtl w:val="0"/>
        </w:rPr>
        <w:t xml:space="preserve">2021/1060</w:t>
      </w:r>
      <w:r w:rsidR="00000000" w:rsidRPr="00000000" w:rsidDel="00000000">
        <w:rPr>
          <w:rtl w:val="0"/>
        </w:rPr>
        <w:t xml:space="preserve"> 47. un 50. pantu un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informācijas uzskaiti par saņemto finansējumu un glabāt to atbilstoši šo noteikumu </w:t>
      </w:r>
      <w:r w:rsidR="00000000" w:rsidRPr="00000000" w:rsidDel="00000000">
        <w:rPr>
          <w:rtl w:val="0"/>
        </w:rPr>
        <w:t xml:space="preserve">74.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darbību un finanšu plūsmu nodalīšanu atbalstāmajās nozarēs, ja atbalsta saņēmējs un gala saņēmējs vienlaikus darbojas saskaņā ar šiem noteikumiem atbalstāmajās nozarēs un neatbalstāmajās nozarēs atbilstoši šo noteikumu </w:t>
      </w:r>
      <w:r w:rsidR="00000000" w:rsidRPr="00000000" w:rsidDel="00000000">
        <w:rPr>
          <w:rtl w:val="0"/>
        </w:rPr>
        <w:t xml:space="preserve">92. </w:t>
      </w:r>
      <w:r w:rsidR="00000000" w:rsidRPr="00000000" w:rsidDel="00000000">
        <w:rPr>
          <w:rtl w:val="0"/>
        </w:rPr>
        <w:t xml:space="preserve">punktam</w:t>
      </w:r>
      <w:r w:rsidR="00000000" w:rsidRPr="00000000" w:rsidDel="00000000">
        <w:rPr>
          <w:rtl w:val="0"/>
        </w:rPr>
        <w:t xml:space="preserve">. Atbalsta saņēmējam un gala saņēmējam, kam finansējums piešķirts saskaņā ar šo noteikumu </w:t>
      </w:r>
      <w:r w:rsidR="00000000" w:rsidRPr="00000000" w:rsidDel="00000000">
        <w:rPr>
          <w:rtl w:val="0"/>
        </w:rPr>
        <w:t xml:space="preserve">13. </w:t>
      </w:r>
      <w:r w:rsidR="00000000" w:rsidRPr="00000000" w:rsidDel="00000000">
        <w:rPr>
          <w:rtl w:val="0"/>
        </w:rPr>
        <w:t xml:space="preserve">punktu</w:t>
      </w:r>
      <w:r w:rsidR="00000000" w:rsidRPr="00000000" w:rsidDel="00000000">
        <w:rPr>
          <w:rtl w:val="0"/>
        </w:rPr>
        <w:t xml:space="preserve">, </w:t>
      </w:r>
      <w:r w:rsidR="00000000" w:rsidRPr="00000000" w:rsidDel="00000000">
        <w:rPr>
          <w:rtl w:val="0"/>
        </w:rPr>
        <w:t xml:space="preserve">54.2.</w:t>
      </w:r>
      <w:r w:rsidR="00000000" w:rsidRPr="00000000" w:rsidDel="00000000">
        <w:rPr>
          <w:rtl w:val="0"/>
        </w:rPr>
        <w:t xml:space="preserve"> vai </w:t>
      </w:r>
      <w:r w:rsidR="00000000" w:rsidRPr="00000000" w:rsidDel="00000000">
        <w:rPr>
          <w:rtl w:val="0"/>
        </w:rPr>
        <w:t xml:space="preserve">61.2. </w:t>
      </w:r>
      <w:r w:rsidR="00000000" w:rsidRPr="00000000" w:rsidDel="00000000">
        <w:rPr>
          <w:rtl w:val="0"/>
        </w:rPr>
        <w:t xml:space="preserve">apakšpunktu</w:t>
      </w:r>
      <w:r w:rsidR="00000000" w:rsidRPr="00000000" w:rsidDel="00000000">
        <w:rPr>
          <w:rtl w:val="0"/>
        </w:rPr>
        <w:t xml:space="preserve">, jānodala darbību un finanšu plūsmas, lai no saņemtā atbalsta labumu gūst tikai projekts, kas saistīts ar militārās jomas produktu;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interešu konflikta, krāpšanas un korupcijas risku neesību.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Atbalsta saņēmējs un gala saņēmējs projekta iesniegumā pamato un projekta īstenošanas laikā, kā arī visā ieguldījumu amortizācijas periodā atbilstoši normatīvajiem aktiem grāmatvedības jomā nodrošina, ka projekts, kam finansējums piešķirts saskaņā ar šo noteikumu </w:t>
      </w:r>
      <w:r w:rsidR="00000000" w:rsidRPr="00000000" w:rsidDel="00000000">
        <w:rPr>
          <w:rtl w:val="0"/>
        </w:rPr>
        <w:t xml:space="preserve">13. </w:t>
      </w:r>
      <w:r w:rsidR="00000000" w:rsidRPr="00000000" w:rsidDel="00000000">
        <w:rPr>
          <w:rtl w:val="0"/>
        </w:rPr>
        <w:t xml:space="preserve">punktu</w:t>
      </w:r>
      <w:r w:rsidR="00000000" w:rsidRPr="00000000" w:rsidDel="00000000">
        <w:rPr>
          <w:rtl w:val="0"/>
        </w:rPr>
        <w:t xml:space="preserve">, </w:t>
      </w:r>
      <w:r w:rsidR="00000000" w:rsidRPr="00000000" w:rsidDel="00000000">
        <w:rPr>
          <w:rtl w:val="0"/>
        </w:rPr>
        <w:t xml:space="preserve">54.2.</w:t>
      </w:r>
      <w:r w:rsidR="00000000" w:rsidRPr="00000000" w:rsidDel="00000000">
        <w:rPr>
          <w:rtl w:val="0"/>
        </w:rPr>
        <w:t xml:space="preserve"> vai </w:t>
      </w:r>
      <w:r w:rsidR="00000000" w:rsidRPr="00000000" w:rsidDel="00000000">
        <w:rPr>
          <w:rtl w:val="0"/>
        </w:rPr>
        <w:t xml:space="preserve">61.2. </w:t>
      </w:r>
      <w:r w:rsidR="00000000" w:rsidRPr="00000000" w:rsidDel="00000000">
        <w:rPr>
          <w:rtl w:val="0"/>
        </w:rPr>
        <w:t xml:space="preserve">apakšpunktu</w:t>
      </w:r>
      <w:r w:rsidR="00000000" w:rsidRPr="00000000" w:rsidDel="00000000">
        <w:rPr>
          <w:rtl w:val="0"/>
        </w:rPr>
        <w:t xml:space="preserve">, atbilst ar komercdarbības atbalstu nesaistītam militāram projektam, un neuzsāk darbības, kurām sniegtais atbalsts būtu kvalificējams kā komercdarbības atbalsts.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Ja atbalsta saņēmējs vai gala saņēmējs, kam finansējumu piešķir saskaņā ar šo noteikumu </w:t>
      </w:r>
      <w:r w:rsidR="00000000" w:rsidRPr="00000000" w:rsidDel="00000000">
        <w:rPr>
          <w:rtl w:val="0"/>
        </w:rPr>
        <w:t xml:space="preserve">13. </w:t>
      </w:r>
      <w:r w:rsidR="00000000" w:rsidRPr="00000000" w:rsidDel="00000000">
        <w:rPr>
          <w:rtl w:val="0"/>
        </w:rPr>
        <w:t xml:space="preserve">punktu</w:t>
      </w:r>
      <w:r w:rsidR="00000000" w:rsidRPr="00000000" w:rsidDel="00000000">
        <w:rPr>
          <w:rtl w:val="0"/>
        </w:rPr>
        <w:t xml:space="preserve">, </w:t>
      </w:r>
      <w:r w:rsidR="00000000" w:rsidRPr="00000000" w:rsidDel="00000000">
        <w:rPr>
          <w:rtl w:val="0"/>
        </w:rPr>
        <w:t xml:space="preserve">54.2.</w:t>
      </w:r>
      <w:r w:rsidR="00000000" w:rsidRPr="00000000" w:rsidDel="00000000">
        <w:rPr>
          <w:rtl w:val="0"/>
        </w:rPr>
        <w:t xml:space="preserve">vai </w:t>
      </w:r>
      <w:r w:rsidR="00000000" w:rsidRPr="00000000" w:rsidDel="00000000">
        <w:rPr>
          <w:rtl w:val="0"/>
        </w:rPr>
        <w:t xml:space="preserve">61.2. </w:t>
      </w:r>
      <w:r w:rsidR="00000000" w:rsidRPr="00000000" w:rsidDel="00000000">
        <w:rPr>
          <w:rtl w:val="0"/>
        </w:rPr>
        <w:t xml:space="preserve">apakšpunktu</w:t>
      </w:r>
      <w:r w:rsidR="00000000" w:rsidRPr="00000000" w:rsidDel="00000000">
        <w:rPr>
          <w:rtl w:val="0"/>
        </w:rPr>
        <w:t xml:space="preserve">, visā ieguldījumu amortizācijas periodā atbilstoši normatīvajiem aktiem grāmatvedības jomā uzsāk darbības, kurām sniegtais atbalsts kvalificējams kā komercdarbības atbalsts, izmantojot aizdevumu ar kapitāla atlaidi, paralēlo aizdevumu ar kapitāla atlaidi, garantiju ar kapitāla atlaidi vai grantu, lai līdzfinansētā projekta ietvaros iegādātos vai izveidotu materiālos vai nemateriālos aktīvus, saņemtais atbalsts saskaņā ar šo noteikumu kvalificējams kā nelikumīgs komercdarbības atbalsts, kurš saskaņā ar </w:t>
      </w:r>
      <w:r w:rsidR="00000000" w:rsidRPr="00000000" w:rsidDel="00000000">
        <w:rPr>
          <w:rtl w:val="0"/>
        </w:rPr>
        <w:t xml:space="preserve">Komercdarbības atbalsta kontroles likuma</w:t>
      </w:r>
      <w:r w:rsidR="00000000" w:rsidRPr="00000000" w:rsidDel="00000000">
        <w:rPr>
          <w:rtl w:val="0"/>
        </w:rPr>
        <w:t xml:space="preserve"> IV vai V nodaļu jāatmaksā sabiedrībai "Altum" vai aģentūrai no komersanta finansējuma, par ko nav saņemts nekāds komercdarbības atbalsts. Pirmās projektu iesniegumu atlases kārtas ietvaros aģentūra nodrošina projekta uzraudzību visā amortizācijas periodā, savukārt otrās projektu iesniegumu atlases kārtas ietvaros sabiedrība "Altum" nodrošina projekta uzraudzību visā amortizācijas periodā projektam vienīgi militārajā jomā.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Atbalsts netiek sniegts šādām darbībām, nozarēm, iekārtām, atbalsta saņēmējiem un gala saņēmējiem: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azartspēlēm un derībām (Saimniecisko darbību statistiskās klasifikācijas Eiropas Kopienā 2. redakcijas 1. atjauninājuma (turpmāk – NACE 2.1. red.) 92. nodaļa "Azartspēles un derības");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tabakas izstrādājumu ražošanai un tirdzniecībai (NACE 2.1. red. 12. nodaļa "Tabakas izstrādājumu ražošana", klase 46.35 "Tabakas izstrādājumu vairumtirdzniecība", klase 47.26 "Tabakas izstrādājumu mazumtirdzniecība" un klase 47.92 "Specializētas mazumtirdzniecības starpniecības pakalpojumi");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un apdrošināšanas darbībai (NACE 2.1. red. L sadaļa "Finanšu un apdrošināšanas darbības"), izņemot finanšu tehnoloģiju uzņēmumus jeb tādus uzņēmumus, kas attīsta jaunus biznesa modeļus, iedzīvina inovācijas, veido jaunus finanšu produktus un pakalpojumus, pilnveido pakalpojumu sniegšanas veidus un biznesa modeļus;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uzsāktu projektu īstenošanai, ja gala saņēmējs pretendē uz atbalstu saskaņā ar Komisijas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regulas </w:t>
      </w:r>
      <w:r w:rsidR="00000000" w:rsidRPr="00000000" w:rsidDel="00000000">
        <w:rPr>
          <w:rtl w:val="0"/>
        </w:rPr>
        <w:t xml:space="preserve">2021/1060</w:t>
      </w:r>
      <w:r w:rsidR="00000000" w:rsidRPr="00000000" w:rsidDel="00000000">
        <w:rPr>
          <w:rtl w:val="0"/>
        </w:rPr>
        <w:t xml:space="preserve"> 64. panta 1. punkta "a" apakšpunktā minētajām izmaksām;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Savienības fondu projektu līdzfinansēšanai, tai skaitā priekšfinansēšanai, saskaņā ar regulas </w:t>
      </w:r>
      <w:r w:rsidR="00000000" w:rsidRPr="00000000" w:rsidDel="00000000">
        <w:rPr>
          <w:rtl w:val="0"/>
        </w:rPr>
        <w:t xml:space="preserve">2021/1060</w:t>
      </w:r>
      <w:r w:rsidR="00000000" w:rsidRPr="00000000" w:rsidDel="00000000">
        <w:rPr>
          <w:rtl w:val="0"/>
        </w:rPr>
        <w:t xml:space="preserve"> 58. panta 7. punktu;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zemes iegādei, ja zemes iegādes apmaksa pārsniedz 10 procentu no aģentūras piešķirtā granta vai sabiedrības "Altum" izsniegtā aizdevuma ar kapitāla atlaidi vai paralēlā aizdevuma ar kapitāla atlaidi apmēra atbalsta saņēmējam vai gala saņēmējam vai 15 procentus no aģentūras piešķirtā granta vai sabiedrības "Altum" izsniegtā aizdevuma, aizdevuma ar kapitāla atlaidi vai paralēlā aizdevuma ar kapitāla atlaidi apmēra atbalsta saņēmējam vai gala saņēmējam, ja zeme atrodas pamestā teritorijā vai bijušās rūpniecības teritorijā, kurā ir ēkas, saskaņā ar regulas </w:t>
      </w:r>
      <w:r w:rsidR="00000000" w:rsidRPr="00000000" w:rsidDel="00000000">
        <w:rPr>
          <w:rtl w:val="0"/>
        </w:rPr>
        <w:t xml:space="preserve">2021/1060</w:t>
      </w:r>
      <w:r w:rsidR="00000000" w:rsidRPr="00000000" w:rsidDel="00000000">
        <w:rPr>
          <w:rtl w:val="0"/>
        </w:rPr>
        <w:t xml:space="preserve"> 64. panta 1. punkta "b" apakšpunktu;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Eiropas Parlamenta un Padomes 2021. gada 24. jūnija Regulas 2021/1058 par Eiropas Reģionālās attīstības fondu un Kohēzijas fondu 7. panta 1. punktā noteiktajām nozarēm;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panta 2. punkta "c" un "d" apakšpunktā noteiktajām neatbalstāmajām nozarēm un darbībām, ja gala saņēmējs pretendē uz atbalstu saskaņā ar Komisijas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panta 3. punktā noteiktajām neatbalstāmajām nozarēm un darbībām atbilstoši Komisijas regulas Nr. </w:t>
      </w:r>
      <w:r w:rsidR="00000000" w:rsidRPr="00000000" w:rsidDel="00000000">
        <w:rPr>
          <w:rtl w:val="0"/>
        </w:rPr>
        <w:t xml:space="preserve">651/2014</w:t>
      </w:r>
      <w:r w:rsidR="00000000" w:rsidRPr="00000000" w:rsidDel="00000000">
        <w:rPr>
          <w:rtl w:val="0"/>
        </w:rPr>
        <w:t xml:space="preserve"> 2. panta 8., 9., 10. un 11. punktam, ja gala saņēmējs pretendē uz atbalstu saskaņā ar Komisijas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13. panta "a" apakšpunktā noteiktajām nozarēm atbilstoši Komisijas regulas Nr. </w:t>
      </w:r>
      <w:r w:rsidR="00000000" w:rsidRPr="00000000" w:rsidDel="00000000">
        <w:rPr>
          <w:rtl w:val="0"/>
        </w:rPr>
        <w:t xml:space="preserve">651/2014</w:t>
      </w:r>
      <w:r w:rsidR="00000000" w:rsidRPr="00000000" w:rsidDel="00000000">
        <w:rPr>
          <w:rtl w:val="0"/>
        </w:rPr>
        <w:t xml:space="preserve"> 2. panta 13., 43. un 43.a punktam, ja gala saņēmējs pretendē uz atbalstu saskaņā ar Komisijas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13. panta "b" apakšpunktā noteiktajām nozarēm atbilstoši Komisijas regulas Nr. </w:t>
      </w:r>
      <w:r w:rsidR="00000000" w:rsidRPr="00000000" w:rsidDel="00000000">
        <w:rPr>
          <w:rtl w:val="0"/>
        </w:rPr>
        <w:t xml:space="preserve">651/2014</w:t>
      </w:r>
      <w:r w:rsidR="00000000" w:rsidRPr="00000000" w:rsidDel="00000000">
        <w:rPr>
          <w:rtl w:val="0"/>
        </w:rPr>
        <w:t xml:space="preserve"> 2. panta 45. un 130. punktam un platjoslas tīkla attīstīšanai, ja gala saņēmējs pretendē uz atbalstu saskaņā ar Komisijas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Pasākuma īstenošanā atbalstu nepiešķir darbībām, kuras uzskatāmas par faktiski pabeigtām vai pilnībā īstenotām pirms sabiedrības "Altum" lēmuma pieņemšanas dienas, ievērojot regulas </w:t>
      </w:r>
      <w:r w:rsidR="00000000" w:rsidRPr="00000000" w:rsidDel="00000000">
        <w:rPr>
          <w:rtl w:val="0"/>
        </w:rPr>
        <w:t xml:space="preserve">2021/1060</w:t>
      </w:r>
      <w:r w:rsidR="00000000" w:rsidRPr="00000000" w:rsidDel="00000000">
        <w:rPr>
          <w:rtl w:val="0"/>
        </w:rPr>
        <w:t xml:space="preserve"> 58. panta 2. punktu, vai pirms dienas, kad aģentūrā ir iesniegts projekta iesniegums par pasākuma finansējuma saņemšanu, ievērojot regulas </w:t>
      </w:r>
      <w:r w:rsidR="00000000" w:rsidRPr="00000000" w:rsidDel="00000000">
        <w:rPr>
          <w:rtl w:val="0"/>
        </w:rPr>
        <w:t xml:space="preserve">2021/1060</w:t>
      </w:r>
      <w:r w:rsidR="00000000" w:rsidRPr="00000000" w:rsidDel="00000000">
        <w:rPr>
          <w:rtl w:val="0"/>
        </w:rPr>
        <w:t xml:space="preserve"> 63. panta 6. punktu.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Sabiedrībai "Altum" un aģentūrai ir pienākums: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informācijas uzskaiti par saņemto finansējumu un piešķirto atbalstu un glabāt to 10 fiskālos gadus no dienas, kad piešķirts pēdējais atbalsts saskaņā ar šiem noteikumiem;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Komisijas regulas Nr. </w:t>
      </w:r>
      <w:r w:rsidR="00000000" w:rsidRPr="00000000" w:rsidDel="00000000">
        <w:rPr>
          <w:rtl w:val="0"/>
        </w:rPr>
        <w:t xml:space="preserve">651/2014</w:t>
      </w:r>
      <w:r w:rsidR="00000000" w:rsidRPr="00000000" w:rsidDel="00000000">
        <w:rPr>
          <w:rtl w:val="0"/>
        </w:rPr>
        <w:t xml:space="preserve"> 9. panta 1. un 4. punktā noteiktā publicēšanas pienākuma izpildi, ja atbalstu piešķir saskaņā ar Komisijas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IX.</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Lēmumus par reģionālā atbalsta piešķiršanu saskaņā ar šo noteikumu </w:t>
      </w:r>
      <w:r w:rsidR="00000000" w:rsidRPr="00000000" w:rsidDel="00000000">
        <w:rPr>
          <w:rtl w:val="0"/>
        </w:rPr>
        <w:t xml:space="preserve">54.1.</w:t>
      </w:r>
      <w:r w:rsidR="00000000" w:rsidRPr="00000000" w:rsidDel="00000000">
        <w:rPr>
          <w:rtl w:val="0"/>
        </w:rPr>
        <w:t xml:space="preserve"> vai </w:t>
      </w:r>
      <w:r w:rsidR="00000000" w:rsidRPr="00000000" w:rsidDel="00000000">
        <w:rPr>
          <w:rtl w:val="0"/>
        </w:rPr>
        <w:t xml:space="preserve">61.1. </w:t>
      </w:r>
      <w:r w:rsidR="00000000" w:rsidRPr="00000000" w:rsidDel="00000000">
        <w:rPr>
          <w:rtl w:val="0"/>
        </w:rPr>
        <w:t xml:space="preserve">apakšpunktu</w:t>
      </w:r>
      <w:r w:rsidR="00000000" w:rsidRPr="00000000" w:rsidDel="00000000">
        <w:rPr>
          <w:rtl w:val="0"/>
        </w:rPr>
        <w:t xml:space="preserve"> var pieņemt līdz Komisijas regulas Nr. </w:t>
      </w:r>
      <w:r w:rsidR="00000000" w:rsidRPr="00000000" w:rsidDel="00000000">
        <w:rPr>
          <w:rtl w:val="0"/>
        </w:rPr>
        <w:t xml:space="preserve">651/2014</w:t>
      </w:r>
      <w:r w:rsidR="00000000" w:rsidRPr="00000000" w:rsidDel="00000000">
        <w:rPr>
          <w:rtl w:val="0"/>
        </w:rPr>
        <w:t xml:space="preserve"> darbības beigām.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Lēmumu par atbalsta piešķiršanu saskaņā ar šo noteikumu </w:t>
      </w:r>
      <w:r w:rsidR="00000000" w:rsidRPr="00000000" w:rsidDel="00000000">
        <w:rPr>
          <w:rtl w:val="0"/>
        </w:rPr>
        <w:t xml:space="preserve">13. </w:t>
      </w:r>
      <w:r w:rsidR="00000000" w:rsidRPr="00000000" w:rsidDel="00000000">
        <w:rPr>
          <w:rtl w:val="0"/>
        </w:rPr>
        <w:t xml:space="preserve">punktu</w:t>
      </w:r>
      <w:r w:rsidR="00000000" w:rsidRPr="00000000" w:rsidDel="00000000">
        <w:rPr>
          <w:rtl w:val="0"/>
        </w:rPr>
        <w:t xml:space="preserve">, </w:t>
      </w:r>
      <w:r w:rsidR="00000000" w:rsidRPr="00000000" w:rsidDel="00000000">
        <w:rPr>
          <w:rtl w:val="0"/>
        </w:rPr>
        <w:t xml:space="preserve">54.2.</w:t>
      </w:r>
      <w:r w:rsidR="00000000" w:rsidRPr="00000000" w:rsidDel="00000000">
        <w:rPr>
          <w:rtl w:val="0"/>
        </w:rPr>
        <w:t xml:space="preserve"> vai </w:t>
      </w:r>
      <w:r w:rsidR="00000000" w:rsidRPr="00000000" w:rsidDel="00000000">
        <w:rPr>
          <w:rtl w:val="0"/>
        </w:rPr>
        <w:t xml:space="preserve">61.2. </w:t>
      </w:r>
      <w:r w:rsidR="00000000" w:rsidRPr="00000000" w:rsidDel="00000000">
        <w:rPr>
          <w:rtl w:val="0"/>
        </w:rPr>
        <w:t xml:space="preserve">apakšpunktu</w:t>
      </w:r>
      <w:r w:rsidR="00000000" w:rsidRPr="00000000" w:rsidDel="00000000">
        <w:rPr>
          <w:rtl w:val="0"/>
        </w:rPr>
        <w:t xml:space="preserve"> var pieņemt līdz 2027. gada 31. decembrim.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25-TA-1652</w:t>
    </w:r>
    <w:r>
      <w:br/>
    </w:r>
    <w:r w:rsidR="00000000" w:rsidRPr="00000000" w:rsidDel="00000000">
      <w:rPr>
        <w:rtl w:val="0"/>
      </w:rPr>
      <w:t xml:space="preserve">Izdrukāts 29.07.2026. 23.17 - 1.0.VK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25-TA-1652</w:t>
    </w:r>
    <w:r>
      <w:br/>
    </w:r>
    <w:r w:rsidR="00000000" w:rsidRPr="00000000" w:rsidDel="00000000">
      <w:rPr>
        <w:rtl w:val="0"/>
      </w:rPr>
      <w:t xml:space="preserve">Izdrukāts 29.07.2026. 23.17 - 1.0.VK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noteikumu_projekts_25-TA-1652.docx</dc:title>
</cp:coreProperties>
</file>

<file path=docProps/custom.xml><?xml version="1.0" encoding="utf-8"?>
<Properties xmlns="http://schemas.openxmlformats.org/officeDocument/2006/custom-properties" xmlns:vt="http://schemas.openxmlformats.org/officeDocument/2006/docPropsVTypes"/>
</file>