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[24-TA-2826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[24-TA-2826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Administratīvās vērtēšanas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4"/>
        <w:gridCol w:w="5984"/>
        <w:gridCol w:w="625"/>
        <w:gridCol w:w="604"/>
        <w:gridCol w:w="673"/>
        <w:gridCol w:w="618"/>
        <w:tblGridChange w:id="0">
          <w:tblGrid>
            <w:gridCol w:w="234"/>
            <w:gridCol w:w="5984"/>
            <w:gridCol w:w="625"/>
            <w:gridCol w:w="604"/>
            <w:gridCol w:w="673"/>
            <w:gridCol w:w="61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P/N</w:t>
            </w:r>
            <w:r w:rsidR="00000000" w:rsidRPr="00000000" w:rsidDel="00000000">
              <w:rPr>
                <w:vertAlign w:val="superscript"/>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atbilstības pamatkritēriji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veidlapa iesniegta atbilstoši Ministru kabineta "=TAP_DOK_DATUMS_GEN" noteikumu Nr. "=TAP_DOK_NUMURS" "Modernizācijas fonda finansēto projektu atklāta konkursa "Atjaunīgo energoresursu izmantošanas veicināšana daudzdzīvokļu ēkās, valsts un pašvaldību ēkās un energokopienās" nolikums" (turpmāk – noteikumi) </w:t>
            </w:r>
            <w:r w:rsidR="00000000" w:rsidRPr="00000000" w:rsidDel="00000000">
              <w:rPr>
                <w:rtl w:val="0"/>
              </w:rPr>
              <w:t xml:space="preserve">1. pielikumam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atbilst šo noteikumu </w:t>
            </w:r>
            <w:r w:rsidR="00000000" w:rsidRPr="00000000" w:rsidDel="00000000">
              <w:rPr>
                <w:rtl w:val="0"/>
              </w:rPr>
              <w:t xml:space="preserve">6. punktā</w:t>
            </w:r>
            <w:r w:rsidR="00000000" w:rsidRPr="00000000" w:rsidDel="00000000">
              <w:rPr>
                <w:rtl w:val="0"/>
              </w:rPr>
              <w:t xml:space="preserve"> minētajiem nosacījumiem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tiks īstenots Latvijas Republikas teritorijā (šo noteikumu </w:t>
            </w:r>
            <w:r w:rsidR="00000000" w:rsidRPr="00000000" w:rsidDel="00000000">
              <w:rPr>
                <w:rtl w:val="0"/>
              </w:rPr>
              <w:t xml:space="preserve">4. punkts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ir iesniegts šo noteikumu </w:t>
            </w:r>
            <w:r w:rsidR="00000000" w:rsidRPr="00000000" w:rsidDel="00000000">
              <w:rPr>
                <w:rtl w:val="0"/>
              </w:rPr>
              <w:t xml:space="preserve">58. punktā</w:t>
            </w:r>
            <w:r w:rsidR="00000000" w:rsidRPr="00000000" w:rsidDel="00000000">
              <w:rPr>
                <w:rtl w:val="0"/>
              </w:rPr>
              <w:t xml:space="preserve"> minētajā termiņā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projekta iesniedzēju nav attiecināmi šo noteikumu </w:t>
            </w:r>
            <w:r w:rsidR="00000000" w:rsidRPr="00000000" w:rsidDel="00000000">
              <w:rPr>
                <w:rtl w:val="0"/>
              </w:rPr>
              <w:t xml:space="preserve">11. punktā</w:t>
            </w:r>
            <w:r w:rsidR="00000000" w:rsidRPr="00000000" w:rsidDel="00000000">
              <w:rPr>
                <w:rtl w:val="0"/>
              </w:rPr>
              <w:t xml:space="preserve"> minētie kritēriji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ēku, kurā plānots īstenot projekta aktivitātes, ir iesniegts ne vairāk kā viens projekta iesniegums (šo noteikumu </w:t>
            </w:r>
            <w:r w:rsidR="00000000" w:rsidRPr="00000000" w:rsidDel="00000000">
              <w:rPr>
                <w:rtl w:val="0"/>
              </w:rPr>
              <w:t xml:space="preserve">8. punkts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iesnieguma noformējuma atbilstības 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ir sagatavots latviešu valodā un datorrakstā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veidlapa ir pilnībā aizpildīta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iesniedzamie dokumenti ir sagatavoti latviešu valodā vai, ja tie nav latviešu valodā, tiem ir pievienots apliecināts tulkojums latviešu valodā atbilstoši normatīvajiem aktiem par kārtību, kādā apliecināmi tulkojumi valsts valodā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iesniedzamie dokumenti ir oriģināleksemplāri vai to kopijas ir sagatavotas un apliecinātas normatīvajos aktos noteiktajā kārtībā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ir iesniegts elektroniska dokumenta veidā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elektroniskā dokumenta ir drošs elektroniskais paraksts un laika zīmogs. Papildus iesniedzamo dokumentu oriģināli ir parakstīti katrs atsevišķi ar autora drošu elektronisko parakstu un ir apliecināti ar laika zīmogu pirms projektu iesniegumu pieņemšanas termiņa beigām. Ja papildus iesniedzamie dokumenti ir dokumentu kopijas, tie ir apliecināti ar projekta iesniedzēja drošu elektronisko parakstu un laika zīmogu pirms projektu iesniegumu pieņemšanas termiņa beigām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elektroniskais dokuments ir sagatavots </w:t>
            </w:r>
            <w:r w:rsidR="00000000" w:rsidRPr="00000000" w:rsidDel="00000000">
              <w:rPr>
                <w:i w:val="1"/>
                <w:rtl w:val="0"/>
              </w:rPr>
              <w:t xml:space="preserve">DOC</w:t>
            </w:r>
            <w:r w:rsidR="00000000" w:rsidRPr="00000000" w:rsidDel="00000000">
              <w:rPr>
                <w:rtl w:val="0"/>
              </w:rPr>
              <w:t xml:space="preserve">,</w:t>
            </w:r>
            <w:r w:rsidR="00000000" w:rsidRPr="00000000" w:rsidDel="00000000">
              <w:rPr>
                <w:i w:val="1"/>
                <w:rtl w:val="0"/>
              </w:rPr>
              <w:t xml:space="preserve"> DOCX</w:t>
            </w:r>
            <w:r w:rsidR="00000000" w:rsidRPr="00000000" w:rsidDel="00000000">
              <w:rPr>
                <w:rtl w:val="0"/>
              </w:rPr>
              <w:t xml:space="preserve">, </w:t>
            </w:r>
            <w:r w:rsidR="00000000" w:rsidRPr="00000000" w:rsidDel="00000000">
              <w:rPr>
                <w:i w:val="1"/>
                <w:rtl w:val="0"/>
              </w:rPr>
              <w:t xml:space="preserve">XLS</w:t>
            </w:r>
            <w:r w:rsidR="00000000" w:rsidRPr="00000000" w:rsidDel="00000000">
              <w:rPr>
                <w:rtl w:val="0"/>
              </w:rPr>
              <w:t xml:space="preserve">, </w:t>
            </w:r>
            <w:r w:rsidR="00000000" w:rsidRPr="00000000" w:rsidDel="00000000">
              <w:rPr>
                <w:i w:val="1"/>
                <w:rtl w:val="0"/>
              </w:rPr>
              <w:t xml:space="preserve">XLSX</w:t>
            </w:r>
            <w:r w:rsidR="00000000" w:rsidRPr="00000000" w:rsidDel="00000000">
              <w:rPr>
                <w:rtl w:val="0"/>
              </w:rPr>
              <w:t xml:space="preserve">, </w:t>
            </w:r>
            <w:r w:rsidR="00000000" w:rsidRPr="00000000" w:rsidDel="00000000">
              <w:rPr>
                <w:i w:val="1"/>
                <w:rtl w:val="0"/>
              </w:rPr>
              <w:t xml:space="preserve">PDF</w:t>
            </w:r>
            <w:r w:rsidR="00000000" w:rsidRPr="00000000" w:rsidDel="00000000">
              <w:rPr>
                <w:rtl w:val="0"/>
              </w:rPr>
              <w:t xml:space="preserve">, </w:t>
            </w:r>
            <w:r w:rsidR="00000000" w:rsidRPr="00000000" w:rsidDel="00000000">
              <w:rPr>
                <w:i w:val="1"/>
                <w:rtl w:val="0"/>
              </w:rPr>
              <w:t xml:space="preserve">JPG</w:t>
            </w:r>
            <w:r w:rsidR="00000000" w:rsidRPr="00000000" w:rsidDel="00000000">
              <w:rPr>
                <w:rtl w:val="0"/>
              </w:rPr>
              <w:t xml:space="preserve">, </w:t>
            </w:r>
            <w:r w:rsidR="00000000" w:rsidRPr="00000000" w:rsidDel="00000000">
              <w:rPr>
                <w:i w:val="1"/>
                <w:rtl w:val="0"/>
              </w:rPr>
              <w:t xml:space="preserve">JPEG</w:t>
            </w:r>
            <w:r w:rsidR="00000000" w:rsidRPr="00000000" w:rsidDel="00000000">
              <w:rPr>
                <w:rtl w:val="0"/>
              </w:rPr>
              <w:t xml:space="preserve"> vai </w:t>
            </w:r>
            <w:r w:rsidR="00000000" w:rsidRPr="00000000" w:rsidDel="00000000">
              <w:rPr>
                <w:i w:val="1"/>
                <w:rtl w:val="0"/>
              </w:rPr>
              <w:t xml:space="preserve">TIFF</w:t>
            </w:r>
            <w:r w:rsidR="00000000" w:rsidRPr="00000000" w:rsidDel="00000000">
              <w:rPr>
                <w:rtl w:val="0"/>
              </w:rPr>
              <w:t xml:space="preserve"> datņu formātā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visos aprēķinos izmantota naudas vienība –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atbilstības 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iekļautās aktivitātes atbilst konkursa mērķim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19. punkts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un tā pielikumos iekļautā informācija ir patiesa un nav sagrozīta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iesniegti visi nepieciešamie papildus iesniedzamie dokumenti atbilstoši noteikumu </w:t>
            </w:r>
            <w:r w:rsidR="00000000" w:rsidRPr="00000000" w:rsidDel="00000000">
              <w:rPr>
                <w:rtl w:val="0"/>
              </w:rPr>
              <w:t xml:space="preserve">60.</w:t>
            </w:r>
            <w:r w:rsidR="00000000" w:rsidRPr="00000000" w:rsidDel="00000000">
              <w:rPr>
                <w:rtl w:val="0"/>
              </w:rPr>
              <w:t xml:space="preserve"> punktam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nodrošināta projekta iesniedzēja atbilstība regulas Nr. 2023/2831 vai regulas Nr. 651/2014 nosacījumiem (</w:t>
            </w:r>
            <w:r w:rsidR="00000000" w:rsidRPr="00000000" w:rsidDel="00000000">
              <w:rPr>
                <w:i w:val="1"/>
                <w:rtl w:val="0"/>
              </w:rPr>
              <w:t xml:space="preserve">ja attiecināms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termiņš nepārsniedz 18 mēnešus (noteikumu </w:t>
            </w:r>
            <w:r w:rsidR="00000000" w:rsidRPr="00000000" w:rsidDel="00000000">
              <w:rPr>
                <w:rtl w:val="0"/>
              </w:rPr>
              <w:t xml:space="preserve">3. punkts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Finansējums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iekļautās attiecināmās izmaksas atbilst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27. punktā</w:t>
            </w:r>
            <w:r w:rsidR="00000000" w:rsidRPr="00000000" w:rsidDel="00000000">
              <w:rPr>
                <w:rtl w:val="0"/>
              </w:rPr>
              <w:t xml:space="preserve"> minētajām attiecināmajām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plānotais Modernizācijas fonda finansējuma apjoms un atbalsta intensitāte atbilst noteikumu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 punktā</w:t>
            </w:r>
            <w:r w:rsidR="00000000" w:rsidRPr="00000000" w:rsidDel="00000000">
              <w:rPr>
                <w:rtl w:val="0"/>
              </w:rPr>
              <w:t xml:space="preserve"> minētajām prasībām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ir nodrošināta ar komercdarbības atbalsta saņemšanu saistīto nosacījumu izpilde (</w:t>
            </w:r>
            <w:r w:rsidR="00000000" w:rsidRPr="00000000" w:rsidDel="00000000">
              <w:rPr>
                <w:i w:val="1"/>
                <w:rtl w:val="0"/>
              </w:rPr>
              <w:t xml:space="preserve">ja attiecināms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24-TA-2826</w:t>
    </w:r>
    <w:r>
      <w:br/>
    </w:r>
    <w:r w:rsidR="00000000" w:rsidRPr="00000000" w:rsidDel="00000000">
      <w:rPr>
        <w:rtl w:val="0"/>
      </w:rPr>
      <w:t xml:space="preserve">Izdrukāts 29.07.2026. 22.37 - 1.0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24-TA-2826</w:t>
    </w:r>
    <w:r>
      <w:br/>
    </w:r>
    <w:r w:rsidR="00000000" w:rsidRPr="00000000" w:rsidDel="00000000">
      <w:rPr>
        <w:rtl w:val="0"/>
      </w:rPr>
      <w:t xml:space="preserve">Izdrukāts 29.07.2026. 22.37 - 1.0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noteikumu_projekts_p2_24-TA-2826.docx</dc:title>
</cp:coreProperties>
</file>

<file path=docProps/custom.xml><?xml version="1.0" encoding="utf-8"?>
<Properties xmlns="http://schemas.openxmlformats.org/officeDocument/2006/custom-properties" xmlns:vt="http://schemas.openxmlformats.org/officeDocument/2006/docPropsVTypes"/>
</file>