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ekonomikas ministrs Viktors Valainis ir pilnvarots Latvijas Republikas valdības vārdā parakstīt Latvijas Republikas valdības un Kataras Valsts valdības līgumu par ekonomisko, komerciālo un tehnisko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25-TA-1958</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25-TA-1958</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pilnvarojums_latviešu_valodā_25-TA-1958.docx</dc:title>
</cp:coreProperties>
</file>

<file path=docProps/custom.xml><?xml version="1.0" encoding="utf-8"?>
<Properties xmlns="http://schemas.openxmlformats.org/officeDocument/2006/custom-properties" xmlns:vt="http://schemas.openxmlformats.org/officeDocument/2006/docPropsVTypes"/>
</file>