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Informatīvais ziņojums "Par Latvijas un Ukrainas brīvprātīgajām iemaksām UNESCO dopinga izskaušanas fondā"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zināšanai veselības ministra iesniegto informatīvo ziņojumu.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Atļaut Veselības ministrijai uzņemties ilgtermiņa saistības 2024. gadam un turpmāk ik gadu 1 570 </w:t>
      </w:r>
      <w:r w:rsidR="00000000" w:rsidRPr="00000000" w:rsidDel="00000000">
        <w:rPr>
          <w:i w:val="1"/>
          <w:rtl w:val="0"/>
        </w:rPr>
        <w:t xml:space="preserve">euro </w:t>
      </w:r>
      <w:r w:rsidR="00000000" w:rsidRPr="00000000" w:rsidDel="00000000">
        <w:rPr>
          <w:rtl w:val="0"/>
        </w:rPr>
        <w:t xml:space="preserve">apmērā, lai nodrošinātu Latvijas brīvprātīgo iemaksu veikšanu UNESCO Fondā dopinga izskaušanai sportā.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Veselības ministrijai 2024. gadā iesniegt Finanšu ministrijai priekšlikumu finansējuma pārdalei 2 160 </w:t>
      </w:r>
      <w:r w:rsidR="00000000" w:rsidRPr="00000000" w:rsidDel="00000000">
        <w:rPr>
          <w:i w:val="1"/>
          <w:rtl w:val="0"/>
        </w:rPr>
        <w:t xml:space="preserve">euro </w:t>
      </w:r>
      <w:r w:rsidR="00000000" w:rsidRPr="00000000" w:rsidDel="00000000">
        <w:rPr>
          <w:rtl w:val="0"/>
        </w:rPr>
        <w:t xml:space="preserve">apmērā no budžeta apakšprogrammas 39.07.00 "Antidopinga politikas īstenošana" uz budžeta apakšprogrammu 37.04.00 "Maksājumi starptautiskajās organizācijās", tai skaitā: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1 570 </w:t>
      </w:r>
      <w:r w:rsidR="00000000" w:rsidRPr="00000000" w:rsidDel="00000000">
        <w:rPr>
          <w:i w:val="1"/>
          <w:rtl w:val="0"/>
        </w:rPr>
        <w:t xml:space="preserve">euro </w:t>
      </w:r>
      <w:r w:rsidR="00000000" w:rsidRPr="00000000" w:rsidDel="00000000">
        <w:rPr>
          <w:rtl w:val="0"/>
        </w:rPr>
        <w:t xml:space="preserve">– Latvijas brīvprātīgās iemaksas veikšanai UNESCO Fondā dopinga izskaušanai sportā;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590 </w:t>
      </w:r>
      <w:r w:rsidR="00000000" w:rsidRPr="00000000" w:rsidDel="00000000">
        <w:rPr>
          <w:i w:val="1"/>
          <w:rtl w:val="0"/>
        </w:rPr>
        <w:t xml:space="preserve">euro </w:t>
      </w:r>
      <w:r w:rsidR="00000000" w:rsidRPr="00000000" w:rsidDel="00000000">
        <w:rPr>
          <w:rtl w:val="0"/>
        </w:rPr>
        <w:t xml:space="preserve">– brīvprātīgās iemaksas veikšanai UNESCO Fondā dopinga izskaušanai sportā, sniedzot atbalstu Ukrainai.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Veselības ministrijai 2025. gadā un turpmāk ik gadu iesniegt Finanšu ministrijai priekšlikumu finansējuma pārdalei 1 570 </w:t>
      </w:r>
      <w:r w:rsidR="00000000" w:rsidRPr="00000000" w:rsidDel="00000000">
        <w:rPr>
          <w:i w:val="1"/>
          <w:rtl w:val="0"/>
        </w:rPr>
        <w:t xml:space="preserve">euro </w:t>
      </w:r>
      <w:r w:rsidR="00000000" w:rsidRPr="00000000" w:rsidDel="00000000">
        <w:rPr>
          <w:rtl w:val="0"/>
        </w:rPr>
        <w:t xml:space="preserve">apmērā no budžeta apakšprogrammas 39.07.00 "Antidopinga politikas īstenošana" uz budžeta apakšprogrammu 37.04.00 "Maksājumi starptautiskajās organizācijās", lai nodrošinātu Latvijas brīvprātīgās iemaksas veikšanu UNESCO Fondā dopinga izskaušanai sportā.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24-TA-722</w:t>
    </w:r>
    <w:r>
      <w:br/>
    </w:r>
    <w:r w:rsidR="00000000" w:rsidRPr="00000000" w:rsidDel="00000000">
      <w:rPr>
        <w:rtl w:val="0"/>
      </w:rPr>
      <w:t xml:space="preserve">Izdrukāts 29.07.2026. 23.31 - 1.0.VK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1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mk_sēdes_protokollēmuma_projekts_24-TA-722.docx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