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2018. gada 28. augusta noteikumos Nr. 555 "Veselības aprūpes pakalpojumu organizēšanas un samaksas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2018. gada 28. augusta noteikumu Nr. 555 "Veselības aprūpes pakalpojumu organizēšanas un samaksas kārtība" 5.</w:t>
      </w:r>
      <w:r w:rsidR="00000000" w:rsidRPr="00000000" w:rsidDel="00000000">
        <w:rPr>
          <w:vertAlign w:val="superscript"/>
          <w:rtl w:val="0"/>
        </w:rPr>
        <w:t xml:space="preserve">4</w:t>
      </w:r>
      <w:r w:rsidR="00000000" w:rsidRPr="00000000" w:rsidDel="00000000">
        <w:rPr>
          <w:rtl w:val="0"/>
        </w:rPr>
        <w:t xml:space="preserve">, 182.</w:t>
      </w:r>
      <w:r w:rsidR="00000000" w:rsidRPr="00000000" w:rsidDel="00000000">
        <w:rPr>
          <w:vertAlign w:val="superscript"/>
          <w:rtl w:val="0"/>
        </w:rPr>
        <w:t xml:space="preserve">2</w:t>
      </w:r>
      <w:r w:rsidR="00000000" w:rsidRPr="00000000" w:rsidDel="00000000">
        <w:rPr>
          <w:rtl w:val="0"/>
        </w:rPr>
        <w:t xml:space="preserve"> punktā, 2.11., 3.11.</w:t>
      </w:r>
      <w:r w:rsidR="00000000" w:rsidRPr="00000000" w:rsidDel="00000000">
        <w:rPr>
          <w:vertAlign w:val="superscript"/>
          <w:rtl w:val="0"/>
        </w:rPr>
        <w:t xml:space="preserve">2</w:t>
      </w:r>
      <w:r w:rsidR="00000000" w:rsidRPr="00000000" w:rsidDel="00000000">
        <w:rPr>
          <w:rtl w:val="0"/>
        </w:rPr>
        <w:t xml:space="preserve">.,  16.5., 17.4. apakšpunktā, 10.pielikuma 2.26.apakšpunktā iekļautajiem pasākumiem, kā arī  integrētai, multidisciplinārai, ambulatorai valsts apmaksātai veselības aprūpei iekaisīgu zarnu slimības pacientiem un 5.pielikuma 12.1.apakšpunktā tīklenes slimību pacientiem intravitreālās injekcijās pielietotiem medikamentiem 2025.gadā 1 467 537 euro apmērā, 2026. gadam  1 634 748 euro apmērā un 2027.gadam un turpmāk ik gadu 1 801 959 euro apmērā  segt no budžeta resora "74. Gadskārtējā valsts budžeta izpildes procesā pārdalāmais finansējums" programmas 20.00.00 "Veselības aprūpes pasākumu īstenošana".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normatīvajos aktos noteiktā kārtībā sagatavot un iesniegt izskatīšanai Ministru kabinetā tiesību akta projektu atbilstoši šī protokollēmuma  3.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2018. gada 28. augusta noteikumu Nr. 555 "Veselības aprūpes pakalpojumu organizēšanas un samaksas kārtība"  5.pielikuma 12.1. apakšpunktā iekļautajam pasākumam nepieciešamos izdevumus Veselības ministrijai nodrošināt piešķirto valsts budžeta līdzekļu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24-TA-2761</w:t>
    </w:r>
    <w:r>
      <w:br/>
    </w:r>
    <w:r w:rsidR="00000000" w:rsidRPr="00000000" w:rsidDel="00000000">
      <w:rPr>
        <w:rtl w:val="0"/>
      </w:rPr>
      <w:t xml:space="preserve">Izdrukāts 29.07.2026. 22.12 - 2.0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mk_sēdes_protokollēmuma_projekts_24-TA-2761.docx</dc:title>
</cp:coreProperties>
</file>

<file path=docProps/custom.xml><?xml version="1.0" encoding="utf-8"?>
<Properties xmlns="http://schemas.openxmlformats.org/officeDocument/2006/custom-properties" xmlns:vt="http://schemas.openxmlformats.org/officeDocument/2006/docPropsVTypes"/>
</file>