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Rēķina-uzziņas veidlapas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25.09.2012. noteikumiem Nr.645)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