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Viedokļa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viedokļa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viedokli Administratīvajai rajona tiesai Rīgas tiesu namā.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23-TA-39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