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Ministru kabinetam (par kartelī iesaistīto uzņēmumu iepirkumu līgumu izbeigšanas tiesiskajām sekām, riskiem un zaudējumu atlīdzināšanas iespējām valsts interesēs)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Latvijas Republikas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23-TA-593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