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Komerclikumā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 2021, 129.A nr.; 2022, 128. nr.)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4.</w:t>
      </w:r>
      <w:r w:rsidR="00000000" w:rsidRPr="00000000" w:rsidDel="00000000">
        <w:rPr>
          <w:vertAlign w:val="superscript"/>
          <w:rtl w:val="0"/>
        </w:rPr>
        <w:t xml:space="preserve">2</w:t>
      </w:r>
      <w:r w:rsidR="00000000" w:rsidRPr="00000000" w:rsidDel="00000000">
        <w:rPr>
          <w:rtl w:val="0"/>
        </w:rPr>
        <w:t xml:space="preserve"> panta pirmās daļas 9.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jaunu 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Fiziskajai personai dalībvalstī</w:t>
      </w:r>
      <w:r w:rsidR="00000000" w:rsidRPr="00000000" w:rsidDel="00000000">
        <w:rPr>
          <w:b w:val="1"/>
          <w:rtl w:val="0"/>
        </w:rPr>
        <w:t xml:space="preserve"> noteiktie komercdarbības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fiziskajai personai kādā no dalībvalstīm ir piemērots komercdarbības ierobežojums, attiecīgā fiziskā persona nav tiesīga būt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personālsabiedrības lietvedi;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personālsabiedrību pārstāvēt tiesīgo biedru;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valdes locekli;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padomes locekli;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prokūristu;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parasto komercpilnvarnieku;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pilnvarota pārstāvēt ārvalsts komersantu darbībās, kas saistītas ar filiāli;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komercsabiedrības likvidatoru;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revidentu.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8. panta piektās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komersanta (ārvalsts komersanta) reorganizāciju, norādot katras reorganizācijas procesā iesaistītās sabiedrības firmu un reģistrācijas numuru, reorganizācijas veidu un pārrobežu reorganizācijas gadījumā – arī citas dalībvalsts sabiedrības veidu un komercreģistra iestādi, kurā reģistrēta citas dalībvalsts sabiedrība;".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161. panta otro daļu aiz vārdiem "nominālvērtību summai" ar vārdiem "ja statūtos nav paredzēta citāda dividenžu sadales kārtība".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183.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sabiedrības darbības īpašās pārbaudes veikšanu jautājumos, kas saistīti ar sabiedrības darbību un tās mantisko stāvokli, darījuma slēgšanu ar valdes vai padomes locekli vai saistīto personu, kā arī gadījumā, ja no zvērināta revidenta ir saņemta rakstveida informācija par zvērināta revidenta konstatētajām nepilnībām sabiedrības darbības vidē, tajā skaitā iekšējās kontroles sistēmā, kas var radīt korupcijas risku, pieņem dalībnieki vai valde, bet, ja sabiedrībai ir padome, šādu lēmumu var pieņemt arī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nosaukumā un visā panta tekstā aizstāt vārdus “iekšējā revīzija” (attiecīgā locījumā) ar vārdiem “īpašā pārbaude”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184.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210.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revidenta un likvidatora ievēlēšana un atsaukšana;".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224. panta otrās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"Piekrišanā valdes locekļa kandidāts norāda iespējamos šķēršļus amata ieņemšanai saskaņā ar šā likuma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171. un 221.pantu un iespējamos šķēršļus sabiedrības pārstāvības tiesību īstenošanai saskaņā ar šā likuma 4.</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un 4.</w:t>
      </w:r>
      <w:r w:rsidR="00000000" w:rsidRPr="00000000" w:rsidDel="00000000">
        <w:rPr>
          <w:sz w:val="20"/>
          <w:vertAlign w:val="superscript"/>
          <w:rtl w:val="0"/>
        </w:rPr>
        <w:t xml:space="preserve">2</w:t>
      </w:r>
      <w:r w:rsidR="00000000" w:rsidRPr="00000000" w:rsidDel="00000000">
        <w:rPr>
          <w:rtl w:val="0"/>
        </w:rPr>
        <w:t xml:space="preserve"> pantu vai apliecina, ka viņam šādu šķēršļu nav."</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231.panta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Priekšrocību akciju nominālvērtību kopsumma nedrīkst pārsniegt 25 procentus no sabiedrības pamatkapitāla”.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268.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locekļu, revidentu un likvidatoru ievēlēšanu un atsaukšanu;".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276.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punktā vārdus "sabiedrības kontroliera";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punktā vārdus "sabiedrības kontrolieri".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280. panta otrās daļas 1. punktā vārdus "vai sabiedrības kontrolieris".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284. panta ceturtajā daļā vārdus "sabiedrības kontrolieri".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291.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291.pants.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sabiedrības pārraudzības institūcija, kas pārstāv sabiedrības intereses un šajā likumā un statūtos noteiktajos ietvaros uzrauga valdes darbību un sabiedrības attīstību."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292. panta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apstiprināt sabiedrības vispārīgos darbības principus un attīstības un finanšu mērķus, kā arī uzraudzīt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pārraudzīt iekšējās kontroles un risku pārvaldības sistēmu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Izslēgt 294. panta pirmās daļas 9.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295.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Minimālais padomes locekļu skaits ir trīs."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Izslēgt 304. panta pirmās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305. panta otrās daļās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"Piekrišanā valdes loceklis norāda iespējamos šķēršļus amata ieņemšanai saskaņā ar šā likuma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171. un 304.pantu un iespējamos šķēršļus sabiedrības pārstāvības tiesību īstenošanai saskaņā ar šā likuma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sz w:val="20"/>
          <w:vertAlign w:val="superscript"/>
          <w:rtl w:val="0"/>
        </w:rPr>
        <w:t xml:space="preserve">2</w:t>
      </w:r>
      <w:r w:rsidR="00000000" w:rsidRPr="00000000" w:rsidDel="00000000">
        <w:rPr>
          <w:rtl w:val="0"/>
        </w:rPr>
        <w:t xml:space="preserve"> pantu vai apliecina, ka viņam šādu šķēršļu nav."</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319.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Likvidatoram ir pienākums paziņot dalībniekiem par iespējamiem šķēršļiem amata ieņemšanai saskaņā ar šā likuma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171., 221. un 304.pantu un iespējamiem šķēršļiem sabiedrības pārstāvības tiesību īstenošanai saskaņā ar šā likuma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pantu vai apliecināt, ka viņam šādu šķēršļu nav."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Izteikt likuma C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C DAĻA. KOMERCSABIEDRĪBU REORGANIZĀCIJA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XV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KOMERCSABIEDRĪBU REORGANIZĀCIJAS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334. pants. Reorganizācijas jēdziens un 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Komercsabiedrību (turpmāk šīs daļas ietvaros — sabiedrība) var reorganizēt apvienošanas, sadalīšanas vai pārveidošanas 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procesā iesaistītās sabiedrības var būt viena veida vai dažādu veidu sabiedrības, ja likumā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335. pants. Sabiedrību apvienošana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Sabiedrību apvienošana var notikt kā pievienošana vai saplūšana.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Pievienošana ir process, kurā viena vai vairākas sabiedrības (pievienojamās sabiedrības) nodod visu savu mantu citai jau pastāvošai sabiedrībai (iegūstošā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Saplūšana ir process, kurā divas vai vairākas sabiedrības (pievienojamās sabiedrības) nodod visu savu mantu jaundibināmai sabiedrībai (iegūstošā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Apvienošanas gadījumā pievienojamā sabiedrība beidz pastāvēt bez likvidācijas procesa.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Apvienošanas gadījumā pievienojamās sabiedrības tiesības un saistības pāriet iegūstošajai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Apvienošanas gadījumā pievienojamās sabiedrības akcionāri, dalībnieki vai biedri (turpmāk šīs daļas ietvaros — dalībnieki) kļūst par iegūstošās sabiedrības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336. pants. Sabiedrību sadalīšana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Sadalīšana ir process, kurā sabiedrība (sadalāmā sabiedrība) nodod savu mantu vienai sabiedrībai vai vairākām citām sabiedrībām (iegūstošās sabiedrības) sašķelšanas vai nodalīšanas 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Sašķelšanas gadījumā sadalāmā sabiedrība nodod visu savu mantu divām vai vairākām iegūstošajām sabiedrībām un beidz pastāvēt bez likvidācijas procesa.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Nodalīšanas gadījumā sadalāmā sabiedrība nodod daļu savas mantas vienai iegūstošajai sabiedrībai vai vairākām šādām sabiedrībām. Nodalīšanas gadījumā sadalāmā sabiedrība turpina pastāvēt.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Sadalīšanas gadījumā visi sadalāmās sabiedrības dalībnieki kļūst par iegūstošo sabiedrību dalībniekiem. Ja tam piekrīt visi dalībnieki, dalībnieki var vienoties par citādāku dalībnieku sastāvu iegūstošajās sabiedrībās.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Nodalīšanas gadījumā par vienīgo iegūstošās sabiedrības dalībnieku var kļūt arī sadalāmā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Iegūstošā sabiedrība var būt jau pastāvoša vai jaundibināma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337. pants. Sabiedrības pārveidošana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Pārveidošana ir process, kurā sabiedrība maina sabiedrības veidu, saglabājot savu tiesību subjekta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reorganizācijas spēkā stāšanās brīdim sabiedrība uzskatāma par pārveidojamo sabiedrību, bet pēc reorganizācijas spēkā stāšanās brīža – par iegūstošo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XVI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REORGANIZĀCIJAS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338. pants. Reorganizācijas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reorganizācijas procesā piedalās divas vai vairākas jau pastāvošas sabiedrības, tās slēdz reorganizācijas līgumu (turpmāk — līgums). Līgums slēdzams rakstveidā.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visu reorganizācijā iesaistīto sabiedrību firmas, juridiskās adreses un reģistrācijas numurus un, ja tiek dibinātā jauna sabiedrība, – iegūstošās sabiedrības firmu un juridisko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sabiedrību kapitāla daļu (akciju) apmaiņas koeficientu un piemaksu (ja tādas paredzētas) lielumu;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(akciju) sadalījumu starp iegūstošās sabiedrības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iegūstošās sabiedrības kapitāla daļu (akciju) nodošanas noteikumus pievienojamās, sadalāmās vai pārveidojamās sabiedrības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atlīdzības apmēru dalībniekiem atbilstoši šā likuma 353. pantam;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laiku, no kura nodotās kapitāla daļas (akcijas) dod tiesības saņemt dividendes vai peļņas daļu iegūstošajā sabiedrībā, un šo laiku ietekmējošos noteikumus (ja tādi paredzēti);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tiesības, kuras iegūstošā sabiedrība piešķir pievienojamās, sadalāmās vai pārveidojamās sabiedrības katras kapitāla daļu (akciju) kategorijas kapitāla daļu (akciju) turētājiem, un obligacionāriem, kuriem pieder konvertējamās obligācijas;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tiesības, kuras iegūstošā sabiedrība piešķir pievienojamās, sadalāmās vai pārveidojamās sabiedrības pārraudzības institūciju un izpildinstitūciju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dienu, ar kuru pievienojamās, sadalāmās vai pārveidojamās sabiedrības darījumi iegūstošās sabiedrības grāmatvedībā tiks uzskatīti par iegūstošās sabiedrības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reorganizācijas sekas pievienojamās, sadalāmās vai pārveidojamās sabiedrības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reorganizācijas procesā veicamās darbības un to veikšanas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līgums paredz atliekošus nosacījumus un tie neiestājas triju gadu laikā no līguma noslēgšanas dienas, katra reorganizācijas procesā iesaistītā sabiedrība drīkst vienpusēji atkāpties no līguma, paziņojot par to pārējām līgumslēdzējām pusēm ne vēlāk kā sešus mēnešus iepriekš, ja līgums neparedz īsāku paziņošanas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 reorganizācijas procesā iesaistītā sabiedrība iesniedz komercreģistra iestādei pieteikumu par reorganizācijas uzsākšanu, pievienojot līgumu vai līguma projektu. Ja līdz dalībnieku sapulcei par lēmuma par reorganizāciju pieņemšanu tiek izdarīti grozījumi, līgums vai līguma projekts atkārtoti nav jāizsludina.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339. pants. Reorganizācijas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rakstveidā sagatavo reorganizācijas prospektu (turpmāk — prospekts). Prospektā izskaidro līguma noteikumus, reorganizācijas tiesiskos un saimnieciskos aspektus un reorganizācijas ietekmi uz sabiedrības turpmāko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minētajām ziņām prospektā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(akciju) apmaiņas koeficientu, piemaksu (ja tādas paredzētas) lielumu un atlīdzības apmēru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 vai metodes, kuras izmantotas koeficienta, piemaksu lieluma un atlīdzības apmēra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izmantojusi vairākas metodes – koeficientu, piemaksu lielumu un atlīdzības apmēru, kas iegūts, izmantojot katru no metodēm, un to relatīvo nozīmi, nosakot šīs daļas 1. punktā minētās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reorganizācijā iesaistītās sabiedrības ir izmantojušas dažādas novērtēšanas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īpašās grūtības, kuras sabiedrībai radušās, vērtēšanā piemērojot izraudzītās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var sagatavot kopēju prospektu. Šādā gadījumā katra reorganizācijas procesā iesaistītā sabiedrība prospektā norāda šā panta pirmajā un otrajā daļā minētās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prospekts nav jāsagatavo, ja tam piekrīt visi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340. pants. Revidenta pārbaude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vai zvērinātu revidentu komercsabiedrība (turpmāk – revidents) pārbauda līgumu vai līguma projektu reorganizācijā iesaistītajā sabiedrībā. Kopīgs revidents var pārbaudīt līgumu vai līguma projektu visās iesaistītajās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līgumu vai līguma projektu revidents nepārbauda, ja tam piekrīt visi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kuras piedalās reorganizācijas procesā, nodrošina revidentam pieeju visiem dokumentiem un informācijai, kam ir nozīme revidenta pienākumu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Revidents atbild par zaudējumiem, kas, veicot pārbaudi, radušies viņa vainas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341. pants.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līguma vai līguma projekta pārbaudes rezultātiem revidents sagatavo rakstveida atzinumu un iesniedz to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Atzinumā izskaidro to, vai revidenta ieskatā sabiedrības noteiktais atlīdzības apmērs dalībniekiem, kapitāla daļu (akciju) apmaiņas koeficients un piemaksu lielums ir uzskatāms par atbilstošu atlīdzību. Lai to izvērtētu, revidents atzinumā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 vai metodes, kas izmantotas atlīdzības apmēra dalībniekiem, kapitāla daļu (akciju) apmaiņas koeficienta un piemaksu lieluma noteikšanai, un to, vai attiecīgās metodes ir atbilstošas;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 izmantojusi vairākas metodes – koeficientu, piemaksu lielumu un atlīdzības apmēru, kas iegūts, izmantojot katru no metodēm, un to relatīvo nozīmi, nosakot šīs daļas 1. punktā minētās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reorganizācijā iesaistītās sabiedrības ir izmantojušas dažādas novērtēšanas metodes un to, vai dažādu metožu izmantošana bija pamatota;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novērtēšanas grūtības, kas revidentam radušās, gatavojot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revidentam ir iesniegti visi nepieciešamie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342. pants. Reorganizācijas dokumentu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nodrošina dalībniekiem nepārtrauktu elektronisku bezmaksas pieeju (tajā skaitā, iespēju saglabāt un izdrukāt)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 vai līguma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 reorganizācijā iesaistīto sabiedrību gada pārskati par pēdējiem trim pārskata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saimnieciskās darbības pārskats, kas sagatavots ne agrāk kā trīs mēnešus līdz pieteikuma par reorganizācijas uzsākšanu iesniegšanai komercreģistra iestādei, ja iepriekšējais gada pārskats sagatavots vairāk nekā sešus mēnešus pirms pieteikuma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 šā panta pirmajā daļā minētos dokumentus dara pieejamus akcionāriem ne mazāk kā mēnesi, bet sabiedrība ar ierobežotu atbildību un personālsabiedrība – ne mazāk kā divas nedēļas līdz dienai, kad paredzēts pieņemt lēmumu par reorganizāciju, un ne mazāk kā vienu gadu pēc attiecīgā lēmuma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5. punktā minētais sabiedrības saimnieciskās darbības pārskats sagatavojams saskaņā ar likuma prasībām par gada pārskata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saimnieciskās darbības pārskats nav jāsagatavo, ja tam piekrīt visi dalībnieki vai ja sabiedrība saskaņā ar Finanšu instrumentu tirgus likuma noteikumiem ir publicējusi starpperioda pārskatu par sešu mēnešu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sabiedrība tehnisku vai citu iemeslu dēļ nevar nodrošināt dalībniekiem nepārtrauktu elektronisku pieeju dokumentiem pirms lēmuma par reorganizāciju pieņemšanas vai ja dalībnieks pamatotu iemeslu dēļ nevar piekļūt elektroniski pieejamajiem dokumentiem, sabiedrība pēc dalībnieka lūguma dokumentus bez maksas nosūta dalībniekam vai nodrošina citu bezmaksas pieeju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sabiedrība tehnisku vai citu iemeslu dēļ nevar nodrošināt dalībniekiem nepārtrauktu elektronisku pieeju dokumentiem šā panta otrajā daļā noteiktajā laikposmā pēc lēmuma par reorganizāciju pieņemšanas, dalībniekiem ir tiesības iepazīties ar minētajiem dokumentiem sabiedrības juridiskajā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343. pants. Lēmums par reorganizāciju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reorganizāciju pieņem katras reorganizācijas procesā iesaistītās sabiedrības dalībnieku sapulce vai biedri. Ar lēmumu par reorganizāciju tiek apstiprināts reorganizācijas līgums vai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 sapulci notur ne agrāk kā mēnesi, bet sabiedrība ar ierobežotu atbildību un personālsabiedrība – ne agrāk kā divas nedēļas pēc tam, kad saskaņā ar šā likuma 11. pantu izsludināts līgums vai līguma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sakarā ar reorganizāciju izdarāmi kapitālsabiedrības statūtu vai personālsabiedrības līguma grozījumi, lēmumu par to pieņem vienlaikus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dalībnieku sapulcē sabiedrības valdei pēc dalībnieku pieprasījuma jāsniedz paskaidrojumi par līgumu vai līguma projektu un prospektu, par reorganizācijas tiesiskajām un saimnieciskajām sekām, kā arī ziņas par citām reorganizācijas procesā iesaistītajām 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Dalībnieku sapulces protokolā norāda tos dalībniekus, kuri dalībnieku sapulcē par lēmuma par reorganizāciju pieņemšanu balsojuši pret šo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344. pants. Jaundibināma iegūstošā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sabiedrības (iegūstošās sabiedrības) dibināšanā jāievēro attiecīgā veida sabiedrības dibināšanas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iegūstošā sabiedrība tiek dibināta, sabiedrībai sadaloties, un reorganizācijā nav iesaistīta cita jau pastāvoša sabiedrība, sadalāmā sabiedrība pieņem lēmumu par sadalīšanu, kas aizstāj šā likuma 338.pantā minēto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iegūstošā sabiedrība ir kapitālsabiedrība, reorganizācijas līgumā vai šā panta otrajā daļā minētajā lēmumā papildus šā likuma 338. panta otrajā daļā minētajām ziņām norāda iegūstošās 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lielumu, daļu skaitu un nominālvērtību;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locekļu vārdu, uzvārdu un personas kodu (ja personai nav personas koda, – dzimšanas datumu, personu apliecinoša dokumenta numuru un izdošanas datumu, valsti un institūciju, kas dokumentu izdevusi);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locekļu vārdu, uzvārdu un personas kodu (ja personai nav personas koda, – dzimšanas datumu, personu apliecinoša dokumenta numuru un izdošanas datumu, valsti un institūciju, kas dokumentu izdevusi), ja sabiedrībai ir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ar dalībnieku sapulces lēmumu par reorganizāciju tiek apstiprināti iegūstošās sabiedrības statūti vai sabiedrības līgums (ja iegūstošā sabiedrība ir personālsabiedrība).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Pievienojamās sabiedrības iesniedz komercreģistra iestādei kopīgu šā likuma 78. vai 149. pantā minēto pieteikumu par iegūstošās sabiedrības ierakstīšanu komercreģistrā. Pieteikumam pievieno pievienojamo sabiedrību lēmumus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Kopā ar reorganizācijas pieteikumu sadalāmā sabiedrība iesniedz komercreģistra iestādei arī šā likuma 78. vai 149. pantā minēto pieteikumu par iegūstošās sabiedrības ierakstīšanu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345. pants. Paziņošanas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Pievienojamās vai sadalāmās sabiedrības valdes pienākums ir paziņot dalībniekiem un iegūstošajai sabiedrībai par visām būtiskajām izmaiņām pievienojamās vai sadalāmās sabiedrības mantiskajā stāvoklī, kuras notikušas līdz valdes pilnvaru beigām vai līdz reorganizācijas spēkā stāšanās brīdim.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346. pants. Lēmuma par reorganizāciju apstrīdēšana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reorganizācijā iesaistītās sabiedrības dalībnieka, valdes vai padomes locekļa prasību, tiesa var atzīt lēmumu par reorganizāciju par spēkā neesošu, ja tas pieņemts, pārkāpjot likumu, kapitālsabiedrības statūtus vai personālsabiedrības līgumu, un šos pārkāpumus nav iespējams novērst vai tie netiek novērsti tiesas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celšanas termiņš ir viens mēnesis pēc lēmuma par reorganizāciju pieņemšanas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kuras dalībnieku sapulces lēmums par reorganizāciju atzīts par spēkā neesošu, 15 dienu laikā no tiesas nolēmuma spēkā stāšanās dienas iesniedz komercreģistra iestādei paziņojumu par reorganizācijas apstrīdēšanu. Paziņojumam pievieno attiecīgo tiesas nolēmumu. Komercreģistra iestāde savā tīmekļvietnē publicē paziņojumu par reorganizācijas apstrīdēšanu.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reorganizāciju atzīšana par spēkā neesošu neietekmē saistības, kuras sabiedrība ir uzņēmusies reorganizācijas procesā pret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reorganizāciju nevar apstrīdēt tikai tādēļ,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dalībnieks nepiekrīt kapitāla daļu (akciju) apmaiņas koeficienta vai piemaksu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dalībnieks nepiekrīt atlīdzības apmēram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kas sniegtas par kapitāla daļu (akciju) apmaiņas koeficienta vai piemaksu lielumu vai atlīdzības apmēru dalībniekiem, neatbilst likumā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sadalāmās vai pārveidojamās sabiedrības dalībnieks, kurš nepiekrīt kapitāla daļu (akciju) apmaiņas koeficientam un kurš šā likuma 353. panta trešajā daļā noteiktajā termiņā nav pieprasījis sabiedrībai atpirkt viņa daļas, viena mēneša laikā pēc minētā termiņa notecējuma var prasīt no iegūstošās sabiedrības vienreizēju papildu samaksu.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reorganizācijas slēguma finanšu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348. pants. Iegūstošās sabiedrības firma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viena iegūstošā sabiedrība, tā pēc reorganizācijas drīkst izmantot pievienojamās sabiedrības firmu.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Sadalāmās sabiedrības firmas turpmākās izmantošanas noteikumus paredz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pievienojamās, sadalāmās vai pārveidojamās sabiedrības dalībnieks ir bijusi fiziskā persona, kura nav iegūstošās sabiedrības dalībnieks, iegūstošā sabiedrība drīkst izmantot tās vārdu firmā tikai ar šīs personas vai tās mantinieku rakstveida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349. pants. Ieraksts par reorganizāciju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Ieraksts par pievienojamo vai sadalāmo sabiedrību komercreģistrā tiek izdarīts pēc tam, kad izdarīti ieraksti par visām iegūstošajām 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ieraksta izdarīšanas par reorganizāciju komercreģistrā pievienotā sabiedrība tiek izslēgta no komercreģistra.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ieraksta izdarīšanas par sadalāmās sabiedrības reorganizāciju iegūstošo sabiedrību lietām tiek pievienoti attiecīgi izraksti no sadalāmās sabiedrības lietas un gadījumos, kad sadalīšana notiek sašķelšanas ceļā, sadalāmā sabiedrība tiek izslēgta no komercreģistra.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Pārveidošanas gadījumā sabiedrība uzskatāma par pārveidotu pēc tam, kad ir izdarīts ieraksts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350. pants. Komercreģistra ieraksta par reorganizāciju tiesiskā nozīme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 uzskatāma par spēkā stājušos ar brīdi, kad komercreģistrā izdarīti ieraksti par visām reorganizācijas procesā iesaistītajām sabiedrībām, ieskaitot jaundibinātās 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reorganizācijas spēkā stāšanās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pievienojamās sabiedrības manta uzskatāma par pārgājušu iegūstošās sabiedrības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sadalāmās sabiedrības manta uzskatāma par pārgājušu iegūstošo sabiedrību īpašumā atbilstoši līgumam.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sabiedrības izslēgšanu no komercreģistra šī sabiedrība uzskatāma par likvidētu.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reorganizācijas spēkā stāšanās brīža pievienojamās vai sadalāmās sabiedrības dalībnieki kļūst par iegūstošās sabiedrības dalībniekiem, un viņu kapitāla daļas (akcijas) tiek apmainītas pret iegūstošās sabiedrības kapitāla daļām (akcijām) proporcionāli viņiem piederošajām kapitāla daļām (akcijām). Šis noteikums nav piemērojams, ja par vienīgo iegūstošās sabiedrības dalībnieku kļūst nodalīšanas ceļā sadalāmā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Trešo personu tiesības uz pievienojamās, sadalāmās vai pārveidojamās sabiedrības kapitāla daļām (akcijām) saglabājas attiecībā uz iegūstošās sabiedrības kapitāla daļām (akcijām).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Reorganizāciju pēc tās stāšanās spēkā nevar apstrīdēt.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351. pants Kreditoru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347. pantā minētajam pieteikumam pievieno paziņojumu kreditoriem, kurā tie uzaicināmi pieteikt savus prasījumus. Paziņojumā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reorganizācijā iesaistīto sabiedrību firmas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kreditoru prasījumu pieteikšanas termiņu, kurš nedrīkst būt īsāks par vienu mēnesi no paziņojuma publicēšanas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Komercreģistra iestāde pēc tam, kad komercreģistrā izdarīts ieraksts par reorganizāciju, savā tīmekļvietnē publicē šā panta pirmajā daļā minēto paziņojumu kreditoriem.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triju mēnešu laikā pēc reorganizācijas stāšanās spēkā  nodrošina tā kreditora prasījumu, kuram līdz lēmuma par reorganizāciju pieņemšanai bija prasījuma tiesības pret sabiedrību, ja kreditors prasījumu pieteicis noteiktajā termiņā un pierādījis, ka reorganizācija apdraud viņa prasījuma apmierināšanu. Sabiedrības sniegtajam nodrošinājumam ir jābūt samērīgam, ievērojot sabiedrības finansiālo stāvokli un citu sabiedrības kreditoru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Nodrošinātais kreditors var prasīt nodrošinājumu tikai parāda nenodrošinātās daļas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Kreditoram ir tiesības celt tiesā prasību par nodrošinājumu, ja sabiedrība nav nodrošinājusi kreditora prasījumu vai sniegtais nodrošinājums nav atbilstošs.  Prasība ceļama mēneša laikā no dienas, kad sabiedrība nodrošinājusi kreditora prasījumu, vai, ja sabiedrība nav sniegusi nodrošinājumu, – mēneša laikā no šā panta trešajā daļā norādītā termiņa notecējuma.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352. pants. Valdes un padomes locekļu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Reorganizācijā iesaistīto sabiedrību padomes locekļi, valdes locekļi un personālsabiedrības biedri, kuriem ir pārstāvības tiesības, atbild solidāri par zaudējumiem, kas reorganizācijas gaitā viņu vainas dēļ nodarīti sabiedrībai, tās dalībniekiem vai kreditoriem.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minētie prasījumi noilgst piecu gadu laikā no reorganizācijas spēkā stāšanās brīža.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iegūstošajai sabiedrībai pieder visas pievienojamās sabiedrības daļas (akcijas), pievienojamās sabiedrības valdes un padomes locekļi neatbild par zaudējumiem, kas reorganizācijas gaitā nodarīti pievienojamās sabiedrības dalībniekam.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353. pants.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Pievienojamās, sadalāmās vai pārveidojamās sabiedrības dalībnieks, kurš nepiekrīt reorganizācijai, ir tiesīgs pieprasīt, lai iegūstošā sabiedrība atpērk viņa daļas iegūstošajā sabiedrībā par taisnīgu un pamatotu atlīdzību, kuras apmērs noteikts reorganizācijas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uz atlīdzību ir dalībniekam, kurš dalībnieku sapulcē balso pret reorganizāciju un kurš ir ierakstīts šā likuma 343. panta piektajā daļā minētajā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Dalībnieks viena mēneša laikā pēc lēmuma par reorganizāciju pieņemšanas ir tiesīgs rakstveidā iesniegt sabiedrībai pieprasījumu par daļu atpirkšanu.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nodrošina, ka dalībnieks šā panta trešajā daļā minēto pieprasījumu var iesniegt, izmantojot elektroniskos saziņas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atlīdzību netiek piemēroti likumā noteiktie ierobežojumi par kārtību, kādā sabiedrība var iegūt savas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Iegūstošā sabiedrība izmaksā atlīdzību dalībniekam divu mēnešu laikā pēc reorganizācijas spēkā stāšanās brīža, ja reorganizācijas līgumā nav noteikts īsāks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 sabiedrība maksā likumiskos procentus par paredzētajā apmērā un termiņā neizdarītajām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Dalībnieks, kurš pieprasījis sabiedrībai atpirkt viņa daļas, ir tiesīgs viena mēneša laikā pēc pieprasījuma iesniegšanas dienas apstrīdēt atlīdzības apmēru un prasīt noteikt vienreizēju papildu samaksu.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XVII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ATSEVIŠĶU REORGANIZĀCIJAS VEIDU ĪPAŠIE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Sadalīšanas īpašie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354. pants. Mantas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līgumā papildus šā likuma 338. panta otrajā daļā minētajām ziņām norāda sadalāmās sabiedrības mantas sadali starp iegūstošajām sabiedrībām. Mantas sadales aktu var pievienot līgumam atsevišķa dokumenta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Sašķelšanas gadījumā manta, kuras sadalījums nav noteikts reorganizācijas līgumā, tiek sadalīta starp iegūstošajām sabiedrībām proporcionāli mantas daļai, ko tās ieguvušas no sadalāmās sabiedrības saskaņā ar reorganizācijas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355. pants. Kreditoru aizsardzība sadalīšanā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Sadalīšanai ir piemērojami šā likuma 351. panta noteikumi par kreditoru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sadalāmās sabiedrības saistībām, kas radušās līdz reorganizācijas spēkā stāšanās brīdim, atbild solidāri visas sadalīšanā iesaistītās sabiedrības, ieskaitot jaundibinātās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Solidāro parādnieku savstarpējās attiecībās par saistīto subjektu uzskatāma tikai tā persona, kuras saistības paredzētas līgumā. Ja kādas sadalīšanā iesaistītās sabiedrības saistības nav noteiktas līgumā, tā atbild solidāri līdz ar citām sadalīšanā iesaistītajām sabiedrībām par sadalāmās sabiedrības saistībām, kuras radušās līdz reorganizācijas spēkā stāšanās brīdim un kuru izpildes termiņš iestājas piecu gadu laikā no reorganizācijas spēkā stāšanās brīža.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Pārveidošanas īpašie noteikumi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356. pants. Lēmums par pārveidošanu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rakstveidā sagatavo lēmuma projektu un reorganizācijas prospektu.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pārveidošanu pieņem pārveidojamās sabiedrības dalībnieku sapulce, kuru sasauc šā likuma 214. vai 273. pantā noteiktajā kārtībā. Sabiedrība šā likuma 342. pantā noteiktajā kārtībā nodrošina dalībniekiem piekļuvi reorganizācijas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aizstāj šā likuma 338. pantā minēto reorganizācijas līgumu. Šā likuma 338. panta ceturto daļu piemēro tikai gadījumā, ja personālsabiedrība tiek pārveidota par kapitālsabiedrību.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Lēmumā norāda pārveidojamās un iegūstošās sabiedrības firmu, juridisko adresi un reģistrācijas numuru, iegūstošās sabiedrības veidu un šā likuma 338. panta otrās daļas 2., 3., 4., 5., 7., 8., 9., 10. un 11. punktā minētās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ar lēmumu tiek apstiprināti iegūstošās sabiedrības statūti vai sabiedrības līgums (ja iegūstošā sabiedrība ir personālsabiedrība).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Pārveidošanas procesā piemērojami attiecīgā veida sabiedrības dibināšanas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357. pants. Iegūstošās sabiedrības valde un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personālsabiedrība tiek pārveidota par kapitālsabiedrību, vienlaikus ar lēmuma par reorganizāciju pieņemšanu tiek ievēlēta iegūstošās sabiedrības valde un padome, ja tāda saskaņā ar likumu vai statūtiem ir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kapitālsabiedrība tiek pārveidota par cita veida kapitālsabiedrību, tad uzskatāms, ka pārveidojamās sabiedrības valdes un padomes locekļi ir ievēlēti par iegūstošās sabiedrības valdes un padomes locekļiem, ja vien lēmumā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iegūstošā sabiedrība ir sabiedrība ar ierobežotu atbildību, tad uzskatāms, ka pārveidojamās sabiedrības valdes vai padomes loceklis iegūstošajā sabiedrībā ir ievēlēts uz nenoteiktu laiku, ja iegūstošās sabiedrības statūtos vai lēmumā par reorganizāciju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iegūstošā sabiedrība ir akciju sabiedrība un pārveidojamās sabiedrības valdes vai padomes loceklis ir ievēlēts uz nenoteiktu laiku, viņa pilnvaras iegūstošajā sabiedrībā izbeidzas likumā vai statūtos noteiktajā termiņā, skaitot no reorganizācijas spēkā stāšanās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358. pants. Kreditoru aizsardzība pārveidošanā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351. panta noteikumi par kreditoru aizsardzību ir piemērojami tikai gadījumos, ja personālsabiedrība tiek pārveidota par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359. pants. Pieteikums komercreģistra iestādei par pārveidošanas reģistrāciju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Pārveidojamā sabiedrība ne agrāk kā vienu mēnesi pēc lēmuma par reorganizāciju pieņemšanas dienas iesniedz komercreģistra iestādei pieteikumu, lai komercreģistrā tiktu izdarīts ieraksts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pārveidošanu;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347. panta pirmās daļas 3. – 5. punktā minētos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iegūstošās kapitālsabiedrības statūtus vai iegūstošās personālsabiedrības sabiedrības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personālsabiedrība tiek pārveidota par kapitālsabiedrību, pieteikumam papildus šā panta otrajā daļā noteiktajam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valdes locekļa rakstveida piekrišanu būt par valdes locekli;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padomes locekļa rakstveida piekrišanu būt par padomes locekli (ja iegūstošajai sabiedrībai ir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bankas/maksājumu pakalpojuma sniedzēja izziņu vai citu dokumentu, kas apliecina pamatkapitāla apmaksu (ja pamatkapitāls vai tā daļa apmaksāta naudā);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dokumentu, kas apliecina katra mantiskā ieguldījuma vērtību (ja tiek izdarīts mantiskais ieguldījums);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centrālā vērtspapīru depozitārija izsniegtu apliecinājumu par dematerializēto akciju iegrāmatošanu (ja iegūstošā sabiedrība ir akciju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kapitālsabiedrība tiek pārveidota par cita veida kapitālsabiedrību, pieteikumam papildus šā panta otrajā daļā noteiktajam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trešās daļās 1. un 2. punktā minēto dokumentu (ja tiek veiktas izmaiņas valdes vai padomes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trešās daļas 3. un 4. punktā minēto dokumentu (ja reorganizācijas rezultātā tiek palielināts iegūstošās sabiedrības pamatkapitāls);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trešās daļas 5. un 6. punktā minēto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XVIII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ATSEVIŠĶU VEIDU SABIEDRĪBU REORGANIZĀCIJAS ĪPAŠIE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Personālsabiedrība kā reorganizācijā iesaistītā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360. pants. Reorganizācijas līguma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iegūstošā sabiedrība ir personālsabiedrība, reorganizācijas līgumā papildus šā likuma 338. panta otrajā daļā minētajām ziņām norādāms katra pievienojamās vai sadalāmās sabiedrības dalībnieka statuss iegūstošajā sabiedrībā (komplementārs vai komandīts), kā arī viņa daļas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361. pants. Personālsabiedrības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Lēmums par reorganizāciju ir pieņemts, ja par to nobalso visi biedri.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līgumā var paredzēt, ka lēmums par reorganizāciju ir pieņemts, ja par to nobalso ne mazāk kā divas trešdaļas biedru.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362. pants. Dalībnieku mazākuma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iegūstošā sabiedrība ir personālsabiedrība, reorganizācijā iesaistītās sabiedrības dalībnieks, kurš balsojis pret reorganizāciju vai nav piedalījies balsošanā, kļūst par iegūstošās sabiedrības komandītu.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363. pants. Dalībnieka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iegūstošā sabiedrība ir komandītsabiedrība vai kapitālsabiedrība, pievienojamās vai sadalāmās sabiedrības komplementārs atbild attiecīgi par pievienojamās vai sadalāmās sabiedrības saistībām, kuru izpildes termiņš ir iestājies vai iestāsies piecu gadu laikā no reorganizācijas spēkā stāšanās brīža.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pievienojamās vai sadalāmās sabiedrības komplementārs kļūst par iegūstošās sabiedrības komplementāru, šā panta pirmajā daļā noteiktais noilgums netiek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Kapitālsabiedrība kā reorganizācijā iesaistītā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364. pants. Iegūstošās sabiedrības pamatkapitāla palielināšana apvienošanas vai sadalīšanas procesa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Apvienošanas vai sadalīšanas procesa rezultātā, palielinot iegūstošās sabiedrības pamatkapitālu, tās dalībniekiem (akcionāriem) nav pirmtiesību uz apmaiņai paredzētajām daļām (akcijām).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likuma 202. vai 261. pantā noteiktajiem dokumentiem, kas iesniedzami komercreģistra iestādei sakarā ar pamatkapitāla palielināšanu, pieteikumam pievieno katras reorganizācijā iesaistītās sabiedrības dalībnieku sapulces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365. pants. Daļu (akciju) nodošana reorganizācijas gadījumā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Iegūstošā sabiedrība pievienojamās vai sadalāmās sabiedrības dalībniekiem apmaiņai pirmām kārtām nodod tai piederošās savas daļas (akcijas).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Pievienojamās vai sadalāmās sabiedrības kapitāla daļas (akcijas), kas piederējušas iegūstošajai sabiedrībai vai pašai pievienojamajai vai sadalāmajai sabiedrībai, vai personai, kura darbojas savā vārdā, bet attiecīgi pievienojamās, sadalāmās vai iegūstošās sabiedrības labā, netiek apmainītas un ir dzēšamas, izņemot gadījumus, kad sadalāmā sabiedrība nodalīšanas rezultātā kļūst par iegūstošās sabiedrības vienīgo dalībnieku.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366. pants. Mantiskā ieguldījuma novērtēšana, ja iegūstošā sabiedrība ir kapitālsabiedrība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iegūstošā sabiedrība ir sabiedrība, kurai reorganizācijas rezultātā jāpalielina pamatkapitāls vai kura tiek dibināta kā jauna sabiedrība, veicams katras pievienojamās sabiedrības vai sadalāmās sabiedrības mantas daļas novērtējums, lai noteiktu tās pietiekamību iegūstošās sabiedrības pamatkapitāla palielināšanai vai tās dibināšanai.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Novērtēšanu veic šā likuma 154.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Novērtēšanu var veikt un atzinumu par to sniegt persona, kura ir pārbaudījusi reorganizācijas līgumu vai līguma projektu attiecīgajā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Visiem attiecīgās sabiedrības dalībniekiem, kā arī iegūstošās sabiedrības dalībniekiem ir tiesības iepazīties ar atzinumu par mantiskā ieguldījuma novērtējumu šā likuma 342.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Atzinums pievienojams komercreģistra iestādei iesniedzamajam pieteikumam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367. pants. Piemaksu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Līgumā paredzētās piemaksas, kuras iegūstošā sabiedrība izmaksā pievienojamās, sadalāmās vai pārveidojamās sabiedrības dalībniekiem, nedrīkst kopapjomā pārsniegt 10 procentus no apmaiņai piedāvāto kapitāla daļu (akciju) nominālvērtību summas.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346. panta sestajā daļā noteiktajā gadījumā vienreizējā papildu samaksa drīkst pārsniegt šā panta pirmajā daļā noteikto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368. pants. Akcionāru tiesības uz reorganizācijas dokumentu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šā likuma 342. pantā noteiktajam akciju sabiedrība nodrošina iespēju akcionāriem iepazīties ar reorganizācijas dokumentiem sabiedrības juridiskajā adresē un tiesības bez maksas saņemt šo dokumentu kopijas vai izrakstus.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akciju sabiedrība nodrošina reorganizācijas dokumentu pieejamību bez maksas savā mājaslapā internetā, tai nav jānodrošina akcionāriem iespēja iepazīties ar attiecīgajiem dokumentiem sabiedrības juridiskajā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sabiedrībai nav pienākuma nodrošināt akcionāriem iespēju saņemt bez maksas reorganizācijas dokumentu kopijas, ja attiecīgos dokumentus var lejuplādēt un izdrukāt bez maksas no sabiedrības mājaslapas internetā ne mazāk kā mēnesi līdz dienai, kad paredzēts pieņemt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369. pants. Priekšrocību akciju turētāju un obligacionāru interešu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Iegūstošajā akciju sabiedrībā tiek saglabātas pievienojamās vai sadalāmās akciju sabiedrības priekšrocību akciju turētāju un obligacionāru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iegūstošā sabiedrība nav akciju sabiedrība, pievienojamās, sadalāmās vai pārveidojamās sabiedrības priekšrocību akciju turētāji un obligacionāri, piedalās pārstāvības normas noteikšanā un lēmuma pieņemšanā par reorganizāciju ar tādām pašām tiesībām kā pārējie akcionāri. Uz tiem attiecināmi šā likuma noteikumi par lēmumu pieņemšanu atsevišķās akciju kategorijās.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Priekšrocību akciju turētāji un obligacionāri, kuri šā panta otrajā daļā minētajā gadījumā nepiekrīt lēmumam par reorganizāciju, var pieprasīt atlīdzību saskaņā ar šā likuma 353. panta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iegūstošā sabiedrība nav akciju sabiedrība, pievienojamās, vai sadalāmās vai pārveidojamās akciju sabiedrības priekšrocību akciju turētāji un obligacionāri iegūst iegūstošās sabiedrības daļas, pamatojoties uz tādiem pašiem noteikumiem kā pārējie pievienojamās, vai sadalāmās vai pārveidojamās sabiedrības akcionāri.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370. pants. Reorganizācijas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Sabiedrību ar ierobežotu atbildību, kura atbilst šā likuma 185.</w:t>
      </w:r>
      <w:r w:rsidR="00000000" w:rsidRPr="00000000" w:rsidDel="00000000">
        <w:rPr>
          <w:vertAlign w:val="superscript"/>
          <w:rtl w:val="0"/>
        </w:rPr>
        <w:t xml:space="preserve">1</w:t>
      </w:r>
      <w:r w:rsidR="00000000" w:rsidRPr="00000000" w:rsidDel="00000000">
        <w:rPr>
          <w:rtl w:val="0"/>
        </w:rPr>
        <w:t xml:space="preserve"> panta pirmajā daļā minētajām pazīmēm, nedrīkst reorganizēt.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iegūstošā sabiedrība ir sabiedrība ar ierobežotu atbildību, tās pamatkapitāls nedrīkst būt mazāks par šā likuma 185. pantā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XIX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VIENKĀRŠOTA REORGANIZĀCIJAS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371. pants. Reorganizācijas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visas pievienojamās sabiedrības kapitāla daļas (akcijas) pieder iegūstošajai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līgumā nenorāda šā likuma 338. panta otrās daļas 2., 3., 4., 5., 6. un 7. punktā minētās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pievienojamai sabiedrībai nav jāsagatavo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revidentam nav jāpārbauda līgums vai līguma projekts pievienojamajā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vienam dalībniekam tieši vai netieši pieder visas pievienojamās sabiedrības un iegūstošās sabiedrības kapitāla daļas (akcijas) un reorganizācijas rezultātā iegūstošā sabiedrība neizlaiž jaunas kapitāla daļas (akcijas), piemēro šā panta pirmo daļu. Papildus minētajam šādā gadījumā revidentam nav jāpārbauda reorganizācijas līgums vai līguma projekts iegūstošajā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visas iegūstošās sabiedrības kapitāla daļas (akcijas) iegūst sadalāmās sabiedrības dalībnieki, sadalāmajai sabiedrībai nav jāsagatavo prospekts un revidentam nav jāpārbauda līgums vai līguma projekts sadalāmajā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nodalīšanas ceļā tiek dibināta jauna sabiedrība un par tās vienīgo dalībnieku kļūst sadalāmā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līgumā nenorāda šā likuma 338. panta otrās daļas 2., 3., 4., 5., 6. un 7. punktā minētās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sadalāmajai sabiedrībai nav jāsagatavo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revidentam nav jāpārbauda līgums vai līguma projekts sadalāmajā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372. pants. Lēmums par reorganizāciju apvienošanas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iegūstošajai sabiedrībai pieder vismaz 90 procentu pievienojamās sabiedrības daļu (akciju), iegūstošās sabiedrības dalībnieku sapulcei nav jāpieņem lēmums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iegūstošā akciju sabiedrība vienu mēnesi, bet iegūstošā sabiedrība ar ierobežotu atbildību – divas nedēļas, pirms paredzēta pievienojamās sabiedrības dalībnieku sapulce, iesniedz komercreģistra iestādei šā likuma 338. panta ceturtajā daļā minēto pieteikumu par reorganizācijas uzsākšanu un informē dalībniekus par nodomu slēgt reorganizācijas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Iegūstošā sabiedrība šā panta otrajā daļā noteiktajā termiņā nodrošina dalībniekiem pieeju šā likuma 342. pantā noteiktajiem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Iegūstošās sabiedrības dalībniekiem, kuri pārstāv ne mazāk par vienu divdesmitdaļu no sabiedrības pamatkapitāla, ir tiesības pieprasīt dalībnieku sapulces sasaukšanu, lai pieņemtu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iegūstošajai sabiedrībai pieder visas pievienojamās sabiedrības daļas (akcijas), pievienojamās sabiedrības dalībnieku sapulcei nav jāpieņem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vienam dalībniekam tieši vai netieši pieder visas pievienojamās sabiedrības un iegūstošās sabiedrības kapitāla daļas (akcijas) un reorganizācijas rezultātā iegūstošā sabiedrība neizlaiž jaunas kapitāla daļas (akcijas), pievienojamās sabiedrības dalībnieku sapulcei nav jāpieņem lēmums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373. pants. Lēmums par reorganizāciju sadalīšanas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iegūstošajām sabiedrībām kopā pieder visas sadalāmās sabiedrības kapitāla daļas (akcijas), sadalāmās sabiedrības dalībnieku sapulcei nav jāpieņem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sadalāmā akciju sabiedrība vienu mēnesi, bet sadalāmā sabiedrība ar ierobežotu atbildību – divas nedēļas pirms paredzēta iegūstošās sabiedrības dalībnieku sapulce, iesniedz komercreģistra iestādei šā likuma 338. panta ceturtajā daļā minēto pieteikumu par reorganizācijas uzsākšanu un informē dalībniekus par nodomu slēgt reorganizācijas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Sadalāmā sabiedrība šā panta otrajā daļā noteiktajā termiņā nodrošina dalībniekiem pieeju šā likuma 342. pantā noteiktajiem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XIX</w:t>
      </w:r>
      <w:r w:rsidR="00000000" w:rsidRPr="00000000" w:rsidDel="00000000">
        <w:rPr>
          <w:b w:val="1"/>
          <w:vertAlign w:val="superscript"/>
          <w:rtl w:val="0"/>
        </w:rPr>
        <w:t xml:space="preserve">1</w:t>
      </w:r>
      <w:r w:rsidR="00000000" w:rsidRPr="00000000" w:rsidDel="00000000">
        <w:rPr>
          <w:b w:val="1"/>
          <w:rtl w:val="0"/>
        </w:rPr>
        <w:t xml:space="preserve">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374. pants. Pārrobežu reorganizācijas jēdziens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Pārrobežu reorganizācija ir reorganizācija, kurā iesaistītas sabiedrības, no kurām vismaz viena ir reģistrēta Latvijā, bet pārējās – saskaņā ar citas Eiropas Savienības dalībvalsts, Īslandes Republikas, Norvēģijas Karalistes un Lihtenšteinas Firstistes (turpmāk šīs daļas ietvaros –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Pārrobežu reorganizācijai piemēro šā likuma noteikumus par reorganizāciju (izņemot šā likuma 356. - 359. pantu), ciktāl šajā sadaļā nav noteikts citādi. Ja iegūstošā sabiedrība tiek reģistrēta citā dalībvalstī, Latvijā reģistrēta sabiedrība, iesaistoties pārrobežu reorganizācijā, ievēro šā likuma noteikumus par sabiedrību reorganizāciju, kas attiecas uz lēmumu pieņemšanas procesu saistībā ar reorganizāciju un uz sabiedrības kreditoru, dalībnieku, obligacionāru, kā arī darbinieku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Pārrobežu reorganizāciju nevar veikt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ir likvidācijas procesā un kurai uzsākta mantas sadale;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darbība ir izbeigta, pamatojoties uz komercreģistra iestādes vai nodokļu administrācijas lēmumu vai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tiek piemēroti noregulējuma instrumenti un pret kuru tiek īstenotas noregulējuma pilnvaras un mehānismi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kuru attiecas krīzes novēršanas pasākumi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paredzējusi veikt iedzīvotāju kapitāla kolektīvus ieguldījumus saskaņā ar riska sadalīšanas principu un kuras daļas pēc dalībnieku pieprasījuma tiek atpirktas vai izpirktas tieši vai netieši no šīs sabiedrības aktīviem. Šādai atpirkšanai vai izpirkumam ir pielīdzināmas darbības, ar kurām sabiedrība vēlas nodrošināt, lai tās daļu tirgus vērtība būtiski neatšķirtos no tās aktīvu tīrās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375. pants. Pārrobežu reorganizācijas 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Sabiedrību var reorganizēt pārrobežu apvienošanas, sadalīšanas vai pārveidošanas 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Pārrobežu apvienošana ir process, kurā viena vai vairākas dalībvalstī reģistrētas sabiedrības (pievienojamās sabiedrības) nodod visu savu mantu citā dalībvalstī reģistrētai sabiedrībai (iegūstošā sabiedrība) pievienošanas vai saplūšanas 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Pārrobežu sadalīšana ir process, kurā dalībvalstī reģistrēta sabiedrība (sadalāmā sabiedrība) nodod savu mantu vienai vai vairākām citās dalībvalstīs reģistrētām sabiedrībām (iegūstošās sabiedrības) sašķelšanas vai nodalīšanas 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Pārrobežu pārveidošana ir process, kurā pārveidojamā sabiedrība maina sabiedrības veidu uz citā dalībvalstī pastāvošu sabiedrības veidu un pārceļ juridisko adresi uz šo dalībvalsti, saglabājot savu tiesību subjekta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376. pants. Pārrobežu reorganizācijas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Pārrobežu reorganizācijas līgumā (turpmāk – līgums) papildus šā likuma 338. panta otrajā daļā minētajām ziņām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pārrobežu reorganizācijā iesaistīto sabiedrību un jaundibināmās sabiedrības, ja tāda ir,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par to, ka pārrobežu reorganizācijā iesaistītajām kapitālsabiedrībām ir spēkā darbinieku līdzdalības noteikumi, ja tādi piemērojami;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par kreditoriem pieejamajiem nodrošinājuma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iegūstošajai sabiedrībai nododamās mantas sastāvā ietilpstošo aktīvu un saistību novērtēšanu – ja veic pārrobežu apvienošanu vai sadalīšanu;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saimnieciskās darbības pārskata, uz kuru balstīti pārrobežu apvienošanas vai sadalīšanas noteikumi,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vai pārveidojamā sabiedrība ir saņēmusi valsts atbalstu vai subsīdijas piecu gadu laikā pirms lēmuma par reorganizāciju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377. pants. Dalībnieku, kreditoru un darbinieku viedoklis par līgumu vai līguma projektu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338. panta ceturtajā daļā minētajam pieteikumam pievieno paziņojumu dalībniekiem, kreditoriem un darbinieku pārstāvjiem (ja tādu nav – darbiniekiem), kurā tie uzaicināmi sniegt viedokli par līgumu vai līguma projektu. Paziņojumā norāda viedokļa sniegšanas vietu un laiku, kas ir ne vēlāks kā piecas darba dienas pirms dalībnieku sapulces par lēmuma par reorganizāciju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Komercreģistra iestāde publicē šā panta pirmajā daļā minēto paziņojumu savā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saņem dalībnieku, kreditoru vai darbinieku pārstāvju (ja tādu nav – darbinieku) viedokli, valde nekavējoties par to informē dalībniekus un nodrošina dalībniekiem pieeju viedoklim šā likuma 342.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378. pants. Pārrobežu reorganizācijas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Pārrobežu reorganizācijas prospektā (turpmāk – prospekts) norāda un izskaidro šā likuma 339. panta pirmajā daļā minētās ziņas, kā arī pārrobežu reorganizācijas ietekmi uz darbiniekiem. Prospektā iekļauj sadaļu dalībniekiem un sadaļu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sadaļā norāda un izskaidro šā likuma 339. panta otrajā daļā minētās ziņas, reorganizācijas ietekmi uz dalībniekiem un dalībnieka tiesības uz atlīdzību saskaņā ar šā likuma 353.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līgumu vai līguma projektu pārbauda zvērināts revidents, dalībnieku sadaļā norāda  reorganizācijā iesaistīto sabiedrību kapitāla daļu (akciju) tirgus vērtību, kas noteikta ne vēlāk kā sešus mēnešus pirms līgumu vai līguma projekta izsludināšanas, vai šo sabiedrību vērtību, kura ir noteikta saskaņā ar vispārpieņemtām vērtēšanas metodēm, neņemot vērā reorganizācijas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sadaļa nav jāgatavo, ja tam piekrīt visi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Darbinieku sadaļā norāda un izskaidro: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ietekmi uz darba tiesiskajām attiecībām un darba tiesisko attiecību aizsargāšanas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visas būtiskās izmaiņas nodarbinātības nosacījumos, tai skaitā izmaiņas sabiedrības juridiskajā adresē un darba veikšanas vietas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kā šīs daļas 1. un 2. punktā norādītais ietekmē sabiedrības atkarīgās sabiedrības, ja tādas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Darbinieku sadaļa nav jāgatavo, ja sabiedrībai un tās atkarīgajām sabiedrībām nav darbinieku.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var sagatavot vienotu prospektu, kurā iekļauj sadaļu dalībniekiem un sadaļu darbiniekiem, vai atsevišķu prospektu dalībniekiem un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prospekts nav jāgatavo, ja saskaņā ar šā panta noteikumiem nav jāgatavo ne dalībnieku, ne darbinieku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379. pants. Darbinieku viedoklis par prospektu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Darbinieku pārstāvji (ja tādu nav – darbinieki) ir tiesīgi ne vēlāk kā divas nedēļas pirms dalībnieku sapulces par lēmuma par reorganizāciju pieņemšanu sniegt sabiedrībai rakstveida viedokli par darbinieku prospektu.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 saņem darbinieku pārstāvju (ja tādu nav - darbinieku) viedokli, valde nekavējoties par to informē dalībniekus un nodrošina dalībniekiem pieeju viedoklim šā likuma 342.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380. pants. Revidenta atzinums pārrobežu reorganizācijā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šā likuma 341. panta otrajā daļā minēto atzinumu, revidents ņem vērā šā likuma 378. panta trešajā daļā minētās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381. pants. Pārrobežu reorganizācijas dokumentu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nodrošina dalībniekiem pieeju reorganizācijas dokumentiem šā likuma 342. pantā noteiktajā kārtībā. Šā likuma 342. panta pirmās daļas 1., 3., 4. un 5. punktā minētie dokumenti darāmi pieejami dalībniekiem ne mazāk kā mēnesi līdz dienai, kad paredzēta dalībnieku sapulce par lēmuma par reorganizāciju pieņemšanu, bet reorganizācijas prospekts – ne mazāk kā sešas nedēļas pirms dienas, kad paredzēta dalībnieku sapulce par lēmuma par reorganizāciju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nodrošina darbinieku pārstāvjiem (ja tādu nav – darbiniekiem) nepārtrauktu elektronisku bezmaksas pieeju (tajā skaitā, iespēju saglabāt un izdrukāt) prospektam ne mazāk kā sešas nedēļas pirms dienas, kad paredzēta dalībnieku sapulce par lēmuma par reorganizāciju pieņemšanu, un ne mazāk kā līdz reorganizācijas spēkā stāšanās dienai. Prospektam pievieno līgumu vai līguma projektu, kad tas ir sagatavots, bet ne vēlāk kā vienu mēnesi pirms dalībnieku sapulces.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382. pants. Kreditoru aizsardzība pārrobežu reorganizācijā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338. panta ceturtajā daļā minētajam pieteikumam pievieno paziņojumu kreditoriem, kurā tie uzaicināmi pieteikt savus prasījumus. Paziņojumā kreditoriem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reorganizācijā iesaistīto sabiedrību firmas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kreditoru prasījumu pieteikšanas termiņu, kurš nedrīkst būt īsāks par diviem mēnešiem no paziņojuma publicēšanas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Komercreģistra iestāde savā tīmekļvietnē publicē šā panta pirmajā daļā minēto paziņojumu kreditoriem.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viena mēneša laikā pēc kreditoru prasījumu pieteikšanās termiņa beigām nodrošina tā kreditora prasījumu, kuram līdz lēmuma par reorganizāciju pieņemšanai bija prasījuma tiesības pret sabiedrību, ja kreditors prasījumu pieteicis noteiktajā termiņā un pierādījis, ka reorganizācija apdraud viņa prasījuma apmierināšanu. Sabiedrības sniegtajam nodrošinājumam ir jābūt samērīgam, ievērojot sabiedrības finansiālo stāvokli un citu sabiedrības kreditoru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Nodrošinātais kreditors var prasīt nodrošinājumu tikai parāda nenodrošinātās daļas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Kreditoram ir tiesības celt prasību tiesā par nodrošinājuma piešķiršanu, ja sabiedrība nav sniegusi nodrošinājumu vai sniegtais nodrošinājums nav atbilstošs.  Prasība ceļama mēneša laikā no dienas, kad sabiedrība nodrošinājusi kreditora prasījumu, vai, ja sabiedrība nav sniegusi nodrošinājumu, – mēneša laikā no šā panta trešajā daļā norādītā termiņa notecējuma.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Nodrošinājuma apstrīdēšana saskaņā ar šā panta piekto daļu nav tiesisks šķērslis ieraksta izdarīšanai komercreģistrā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Pārrobežu sadalīšanā papildus šajā pantā paredzētajai kreditoru aizsardzībai piemēro šā likuma 355. panta noteikumus. Sabiedrības, kura veic pārrobežu sadalīšanu nodalīšanas ceļā, atbildība šā likuma 355. panta otrajā daļā minētajā gadījumā nepārsniedz mantas apjomu, kas tai nodots reorganizācijas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383. pants. Darbinieku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iegūstošā kapitālsabiedrība ir reģistrēta vai to paredzēts reģistrēt Latvijā un vismaz vienā no pārrobežu reorganizācijā iesaistītajām kapitālsabiedrībām ir spēkā darbinieku līdzdalības noteikumi, tad darbinieku līdzdalībai tiek piemēroti normatīvie akti, kas regulē darbinieku iesaistīšanu lēmumu pieņemšanā kapitālsabiedrību pārrobežu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384. pants. Latvijā reģistrētas sabiedrības pieteikums par pārrobežu reorganizācijas reģistrāciju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Latvijā reģistrēta sabiedrība, kas iesaistīta pārrobežu reorganizācijā, ne agrāk kā divus mēnešus pēc lēmuma par reorganizāciju pieņemšanas dienas iesniedz komercreģistra iestādei pieteikumu, lai komercreģistrā tiktu izdarīts ieraksts par pārrobežu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norāda visu reorganizācijā iesaistīto sabiedrību firmas un reģistrācijas numurus, un par citas dalībvalsts sabiedrību – sabiedrības veidu un  komercreģistra iestādi, kurā tā reģistrēta.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347. panta pirmajā daļā minētos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377. pantā minēto dalībnieku, kreditoru vai darbinieku pārstāvju (ja tādu nav – darbinieku) viedokli par līgumu vai līguma projektu (ja tāds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380. pantā minēto darbinieku pārstāvju (ja tādu nav – darbinieku) viedokli par darbinieku prospektu (ja tāds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Pieteikumā sabiedrība apliecina,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nodrošināti vai apmierināti to kreditoru prasījumi, kuri pieteikuši savus prasījumus noteiktā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reorganizāciju nav apstrīdēts tiesā vai ka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uzsākta sabiedrības mantas sadale (ja sabiedrība ir likvidācijas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Pieteikumā norāda, vai sabiedrībai saskaņā ar šā likuma 383. pantu vai citas dalībvalsts tiesību aktiem ir jāievēro darbinieku līdzdalība, un apliecina, ka tā ir nodrošināta vai ka ir uzsāktas sarunas par darbinieku (to pārstāvju) iesaistīšanu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385. pants. Citā  dalībvalstī reģistrētas sabiedrības pieteikums par pārrobežu reorganizācijas reģistrāciju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iegūstošā sabiedrība ir reģistrēta vai to paredzēts reģistrēt Latvijā, citā dalībvalstī reģistrēta pievienojamā, sadalāmā vai pārveidojamā sabiedrība, kas piedalās pārrobežu reorganizācijas procesā, komercreģistra iestādei iesniedz pieteikumu, lai komercreģistrā tiktu izdarīts ieraksts par pārrobežu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norāda visu reorganizācijā iesaistīto sabiedrību firmas un reģistrācijas numurus, un par citas dalībvalsts sabiedrību – sabiedrības veidu un  komercreģistra iestādi, kurā tā reģistrēta.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reorganizācijas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Pieteikumā norāda, vai sabiedrībai saskaņā ar dalībvalsts, kurā tā reģistrēta, tiesību aktiem ir jāievēro darbinieku līdzdalība, un apliecina, ka tā ir nodrošināta vai ka ir uzsāktas sarunas par darbinieku (to pārstāvju) iesaistīšanu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386. pants. Pieteikums iegūstošās sabiedrības ierakstīšanai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iegūstošo sabiedrību ir paredzēts reģistrēt Latvijā, pārrobežu reorganizācijā iesaistītā sabiedrība papildus šā likuma 385. panta pieteikumam iesniedz šā likuma 78. vai 149. pantā minēto pieteikumu par iegūstošās sabiedrības ierakstīšanu komercreģistrā. Pievienojamās sabiedrības iesniedz komercreģistra iestādei kopīgu pieteikumu par iegūstošās sabiedrības ierakstīšanu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387. pants. Pirmsreorganizācijas apliecība un ieraksts par pārrobežu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iegūstošā sabiedrība ir reģistrēta vai to paredzēts reģistrēt citā dalībvalstī, Latvijai reģistrētai pievienojamajai, sadalāmajai vai pārveidojamai sabiedrībai tiek izsniegta pirmsreorganizācijas apliecība, kas apliecina to, ka Latvijā reģistrētā sabiedrība ir veikusi visas nepieciešamās darbības pārrobežu reorganizācijas pabeigšanai.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iegūstošā sabiedrība ir reģistrēta vai to paredzēts reģistrēt citā dalībvalstī, ierakstu par pievienojamās, sadalāmās un pārveidojamās sabiedrības reorganizāciju komercreģistrā izdara, kad komercreģistra iestāde reģistru savstarpējās savienojamības sistēmā ir saņēmusi informāciju no citas dalībvalsts komercreģistra iestādes par ieraksta par reorganizāciju izdarīšanu.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šā panta otrajā daļā minētā ieraksta izdarīšanas par reorganizāciju komercreģistrā pievienojamā, sadalāmā (ja pārrobežu sadalīšana notiek sašķelšanas ceļā) un pārveidojamā sabiedrība tiek izslēgta no komercreģistra.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iegūstošā sabiedrība ir reģistrēta vai to paredzēts reģistrēt Latvijā, ierakstu par iegūstošās sabiedrības reorganizāciju vai par iegūstošās sabiedrības ierakstīšanu komercreģistrā izdara, pamatojoties uz pārrobežu reorganizācijas procesā iesaistīto sabiedrību pieteikumiem un pirmsreorganizācijas apliecību, kas saņemta reģistru savstarpējās savienojamības sistēmā no citas dalībvalsts reģistra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387.</w:t>
      </w:r>
      <w:r w:rsidR="00000000" w:rsidRPr="00000000" w:rsidDel="00000000">
        <w:rPr>
          <w:b w:val="1"/>
          <w:vertAlign w:val="superscript"/>
          <w:rtl w:val="0"/>
        </w:rPr>
        <w:t xml:space="preserve">1</w:t>
      </w:r>
      <w:r w:rsidR="00000000" w:rsidRPr="00000000" w:rsidDel="00000000">
        <w:rPr>
          <w:b w:val="1"/>
          <w:rtl w:val="0"/>
        </w:rPr>
        <w:t xml:space="preserve"> pants. Pārrobežu reorganizācijas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iegūstošā sabiedrība tiek reģistrēta Latvijā, pārrobežu apvienošana vai pārveidošana uzskatāma par spēkā stājušos, kad komercreģistrā izdarīts ieraksts par iegūstošo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iegūstošā sabiedrība ir reģistrēta vai tiek reģistrēta Latvijā, pārrobežu sadalīšanas spēkā stāšanos regulē tās dalībvalsts normatīvie akti, kurā reģistrēta sadalāmā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pārrobežu apvienošanā vai pārveidošanā iegūstošā sabiedrība tiek reģistrēta citā dalībvalstī, pārrobežu apvienošanas vai pārveidošanas spēkā stāšanos regulē attiecīgās dalībvalsts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sadalāmā sabiedrība ir reģistrēta Latvijā, pārrobežu sadalīšana uzskatāma par spēkā stājušos ar brīdi, kad komercreģistrā izdarīts ieraksts par sadalāmās sabiedrības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Pamatojoties uz paziņojumu, kas saņemts reģistru savstarpējās savienojamības sistēmā no dalībvalsts reģistra iestādes, komercreģistra iestāde reģistrē ziņas par reorganizācijas spēkā stāšanos, ja saskaņā ar šo pantu reorganizācijas spēkā stāšanos regulē citas dalībvalsts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387.</w:t>
      </w:r>
      <w:r w:rsidR="00000000" w:rsidRPr="00000000" w:rsidDel="00000000">
        <w:rPr>
          <w:b w:val="1"/>
          <w:vertAlign w:val="superscript"/>
          <w:rtl w:val="0"/>
        </w:rPr>
        <w:t xml:space="preserve">2</w:t>
      </w:r>
      <w:r w:rsidR="00000000" w:rsidRPr="00000000" w:rsidDel="00000000">
        <w:rPr>
          <w:b w:val="1"/>
          <w:rtl w:val="0"/>
        </w:rPr>
        <w:t xml:space="preserve">  pants. Strīdu, kas saistīti ar dalībnieku tiesībām uz atlīdzību,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Strīdus, kas saistīti ar šā likuma 353. pantā noteiktajām dalībnieka tiesībām uz atlīdzību, izšķir Latvijas tiesa saskaņā ar Civilprocesa likuma normām par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Papildināt likuma pārejas noteikumus ar 77., 78., 79., 80., 81., 82. un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Reorganizācijas procesam, kurā šā likuma 338. pantā minētais paziņojums (pieteikums) par reorganizāciju un tam pievienojamais līguma projekts iesniegts komercreģistra iestādei līdz 2023. gada 30. janvārim, piemērojami šā likuma noteikumi par reorganizāciju, kas bija spēkā paziņojuma par reorganizāciju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Līdz 2023. gada 30. jūnijam šā likuma 346. panta trešajā daļā, 351. panta otrajā daļā un 382. panta otrajā daļā minētos paziņojumus izsludina oficiālajā izdevumā "Latvijas Vēstnesis". Paziņojumus publicēšanai komercreģistra iestāde iesniedz triju dienu laikā (neieskaitot brīvdienas un svētku dienas) no ieraksta izdarīšanas dienas vai dienas, kad dokuments pievienots reģistrācijas lietai.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Grozījumi šā likuma 359. panta otrās daļas 6. punktā par centrālā vērtspapīru depozitārija izsniegtu apliecinājumu par dematerializēto akciju iegrāmatošanu un 347. panta pirmās daļas 7. punktā un 359. panta otrās daļas 5. punktā par akcionāru reģistra nodalījumu stājas spēkā 2023.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Līdz 2023. gada 30. jūnijam komercreģistrā reģistrēta akciju sabiedrība, kura nav iesniegusi šo pārejas noteikumu 66. punktā minētos dokumentus, sākot ar 2024. gada 1. janvāri, vienlaikus ar šā likuma 347. panta pieteikumu par ieraksta par reorganizāciju izdarīšanu komercreģistra iestādei iesniedz šo pārejas noteikumu 66. punktā minētos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Šā likuma 291. panta grozījumi, kas izsaka pantu jaunā redakcijā, kā arī grozījumi šā likuma 292. panta pirmajā daļā un 294. panta pirmajā daļā (par padomes uzdevumiem)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Grozījumi šā likuma 4.</w:t>
      </w:r>
      <w:r w:rsidR="00000000" w:rsidRPr="00000000" w:rsidDel="00000000">
        <w:rPr>
          <w:vertAlign w:val="superscript"/>
          <w:rtl w:val="0"/>
        </w:rPr>
        <w:t xml:space="preserve">2</w:t>
      </w:r>
      <w:r w:rsidR="00000000" w:rsidRPr="00000000" w:rsidDel="00000000">
        <w:rPr>
          <w:rtl w:val="0"/>
        </w:rPr>
        <w:t xml:space="preserve"> panta pirmajā daļā, 210. panta pirmajā daļā, 268. panta pirmajā daļā, 276. panta trešajā daļā, 280. panta otrajā daļā, 284. panta ceturtajā daļā, kā arī grozījums par šā likuma 184. panta izslēgšanu stājas spēka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Šā likuma 4.</w:t>
      </w:r>
      <w:r w:rsidR="00000000" w:rsidRPr="00000000" w:rsidDel="00000000">
        <w:rPr>
          <w:vertAlign w:val="superscript"/>
          <w:rtl w:val="0"/>
        </w:rPr>
        <w:t xml:space="preserve">3</w:t>
      </w:r>
      <w:r w:rsidR="00000000" w:rsidRPr="00000000" w:rsidDel="00000000">
        <w:rPr>
          <w:rtl w:val="0"/>
        </w:rPr>
        <w:t xml:space="preserve"> pants, kā arī grozījumi 224. panta otrajā daļā, 305. panta otrajā daļā un 319. panta ceturtajā daļā (par fiziskajai personai dalībvalstī noteiktajiem komercdarbības ierobežojumiem) stājas spēkā 2023.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informatīvo atsauci uz Eiropas Savienības direktīvām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2019. gada 27. novembra direktīvas 2019/2121, ar ko groza Direktīvu (ES) 2017/1132 attiecībā uz pārrobežu reorganizāciju, apvienošanos un sadalīšanu."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31.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22-TA-1288</w:t>
    </w:r>
    <w:r>
      <w:br/>
    </w:r>
    <w:r w:rsidR="00000000" w:rsidRPr="00000000" w:rsidDel="00000000">
      <w:rPr>
        <w:rtl w:val="0"/>
      </w:rPr>
      <w:t xml:space="preserve">Izdrukāts 29.07.2026. 22.47 - 4.0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22-TA-1288</w:t>
    </w:r>
    <w:r>
      <w:br/>
    </w:r>
    <w:r w:rsidR="00000000" w:rsidRPr="00000000" w:rsidDel="00000000">
      <w:rPr>
        <w:rtl w:val="0"/>
      </w:rPr>
      <w:t xml:space="preserve">Izdrukāts 29.07.2026. 22.47 - 4.0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likumprojekts_(grozījumi)_22-TA-1288.docx</dc:title>
</cp:coreProperties>
</file>

<file path=docProps/custom.xml><?xml version="1.0" encoding="utf-8"?>
<Properties xmlns="http://schemas.openxmlformats.org/officeDocument/2006/custom-properties" xmlns:vt="http://schemas.openxmlformats.org/officeDocument/2006/docPropsVTypes"/>
</file>