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23. aprīlī (prot. Nr. 17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Jelgavas novada pašvaldībai piederošā nekustamā īpašuma "Teteles kapi" Tetelē, Cenu pagastā, Jelgavas novadā, daļas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42. panta otro daļu, 43. pantu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likuma "Par autoceļiem" 4.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nekustamā īpašuma "Teteles kapi" (nekustamā īpašuma kadastra Nr. 5444 008 0153) daļu – zemes vienību (zemes vienības kadastra apzīmējums 5444 008 0353) 0,0199 ha platībā – Tetelē, Cenu pagastā, Jelgavas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 panta otro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7. panta pirmo daļu</w:t>
      </w:r>
      <w:r w:rsidR="00000000" w:rsidRPr="00000000" w:rsidDel="00000000">
        <w:rPr>
          <w:rtl w:val="0"/>
        </w:rPr>
        <w:t xml:space="preserve">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Jelgavas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lietu tiesībām bez Jelgavas novada pašvaldības piekrišanas.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24-TA-623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24-TA-623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