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740" w:rsidRDefault="009C7740" w:rsidP="009C7740">
      <w:pPr>
        <w:spacing w:before="130" w:line="260" w:lineRule="exact"/>
        <w:ind w:firstLine="720"/>
        <w:jc w:val="right"/>
        <w:rPr>
          <w:rFonts w:ascii="Cambria" w:hAnsi="Cambria"/>
          <w:sz w:val="19"/>
          <w:szCs w:val="28"/>
          <w:lang w:val="en-GB"/>
        </w:rPr>
      </w:pPr>
      <w:r w:rsidRPr="00873C46">
        <w:rPr>
          <w:rFonts w:ascii="Cambria" w:hAnsi="Cambria"/>
          <w:sz w:val="19"/>
          <w:szCs w:val="28"/>
          <w:lang w:val="en-GB"/>
        </w:rPr>
        <w:t>8. </w:t>
      </w:r>
      <w:proofErr w:type="gramStart"/>
      <w:r w:rsidRPr="00873C46">
        <w:rPr>
          <w:rFonts w:ascii="Cambria" w:hAnsi="Cambria"/>
          <w:sz w:val="19"/>
          <w:szCs w:val="28"/>
          <w:lang w:val="en-GB"/>
        </w:rPr>
        <w:t>pielikums</w:t>
      </w:r>
      <w:proofErr w:type="gramEnd"/>
      <w:r w:rsidRPr="00873C46">
        <w:rPr>
          <w:rFonts w:ascii="Cambria" w:hAnsi="Cambria"/>
          <w:sz w:val="19"/>
          <w:szCs w:val="28"/>
          <w:lang w:val="en-GB"/>
        </w:rPr>
        <w:t xml:space="preserve"> </w:t>
      </w:r>
      <w:r>
        <w:rPr>
          <w:rFonts w:ascii="Cambria" w:hAnsi="Cambria"/>
          <w:sz w:val="19"/>
          <w:szCs w:val="28"/>
          <w:lang w:val="en-GB"/>
        </w:rPr>
        <w:br/>
      </w:r>
      <w:r w:rsidRPr="00873C46">
        <w:rPr>
          <w:rFonts w:ascii="Cambria" w:hAnsi="Cambria"/>
          <w:sz w:val="19"/>
          <w:szCs w:val="28"/>
          <w:lang w:val="en-GB"/>
        </w:rPr>
        <w:t xml:space="preserve">Ministru kabineta </w:t>
      </w:r>
      <w:r>
        <w:rPr>
          <w:rFonts w:ascii="Cambria" w:hAnsi="Cambria"/>
          <w:sz w:val="19"/>
          <w:szCs w:val="28"/>
          <w:lang w:val="en-GB"/>
        </w:rPr>
        <w:br/>
      </w:r>
      <w:r w:rsidRPr="00873C46">
        <w:rPr>
          <w:rFonts w:ascii="Cambria" w:hAnsi="Cambria"/>
          <w:sz w:val="19"/>
          <w:szCs w:val="28"/>
          <w:lang w:val="en-GB"/>
        </w:rPr>
        <w:t>2011. </w:t>
      </w:r>
      <w:proofErr w:type="gramStart"/>
      <w:r w:rsidRPr="00873C46">
        <w:rPr>
          <w:rFonts w:ascii="Cambria" w:hAnsi="Cambria"/>
          <w:sz w:val="19"/>
          <w:szCs w:val="28"/>
          <w:lang w:val="en-GB"/>
        </w:rPr>
        <w:t>gada</w:t>
      </w:r>
      <w:proofErr w:type="gramEnd"/>
      <w:r w:rsidRPr="00873C46">
        <w:rPr>
          <w:rFonts w:ascii="Cambria" w:hAnsi="Cambria"/>
          <w:sz w:val="19"/>
          <w:szCs w:val="28"/>
          <w:lang w:val="en-GB"/>
        </w:rPr>
        <w:t xml:space="preserve"> 11. </w:t>
      </w:r>
      <w:proofErr w:type="gramStart"/>
      <w:r w:rsidRPr="00873C46">
        <w:rPr>
          <w:rFonts w:ascii="Cambria" w:hAnsi="Cambria"/>
          <w:sz w:val="19"/>
          <w:szCs w:val="28"/>
          <w:lang w:val="en-GB"/>
        </w:rPr>
        <w:t>janvāra</w:t>
      </w:r>
      <w:proofErr w:type="gramEnd"/>
      <w:r>
        <w:rPr>
          <w:rFonts w:ascii="Cambria" w:hAnsi="Cambria"/>
          <w:sz w:val="19"/>
          <w:szCs w:val="28"/>
          <w:lang w:val="en-GB"/>
        </w:rPr>
        <w:br/>
      </w:r>
      <w:r w:rsidRPr="00873C46">
        <w:rPr>
          <w:rFonts w:ascii="Cambria" w:hAnsi="Cambria"/>
          <w:sz w:val="19"/>
          <w:szCs w:val="28"/>
          <w:lang w:val="en-GB"/>
        </w:rPr>
        <w:t>noteikumiem Nr. 35</w:t>
      </w:r>
    </w:p>
    <w:p w:rsidR="003C098D" w:rsidRPr="003C098D" w:rsidRDefault="003C098D" w:rsidP="003C098D">
      <w:pPr>
        <w:spacing w:before="130" w:line="260" w:lineRule="exact"/>
        <w:ind w:firstLine="90"/>
        <w:rPr>
          <w:rFonts w:ascii="Cambria" w:hAnsi="Cambria"/>
          <w:i/>
          <w:sz w:val="18"/>
          <w:szCs w:val="18"/>
          <w:lang w:val="en-GB"/>
        </w:rPr>
      </w:pPr>
      <w:r w:rsidRPr="003C098D">
        <w:rPr>
          <w:i/>
          <w:sz w:val="18"/>
          <w:szCs w:val="18"/>
        </w:rPr>
        <w:t>(Pielikums MK 31.05.2016. noteikumu Nr. 339 redakcijā)</w:t>
      </w:r>
    </w:p>
    <w:p w:rsidR="009C7740" w:rsidRPr="00873C46" w:rsidRDefault="009C7740" w:rsidP="009C7740">
      <w:pPr>
        <w:spacing w:before="130" w:line="260" w:lineRule="exact"/>
        <w:ind w:firstLine="720"/>
        <w:jc w:val="both"/>
        <w:rPr>
          <w:rFonts w:ascii="Cambria" w:hAnsi="Cambria"/>
          <w:sz w:val="19"/>
          <w:szCs w:val="28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4791"/>
        <w:gridCol w:w="293"/>
        <w:gridCol w:w="4497"/>
      </w:tblGrid>
      <w:tr w:rsidR="009C7740" w:rsidRPr="001D5B5C" w:rsidTr="004F2C29">
        <w:tc>
          <w:tcPr>
            <w:tcW w:w="4644" w:type="dxa"/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pacing w:val="-2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spacing w:val="-2"/>
                <w:sz w:val="19"/>
                <w:szCs w:val="19"/>
                <w:lang w:val="en-GB"/>
              </w:rPr>
              <w:t>LATVIJAS REPUBLIKA</w:t>
            </w:r>
          </w:p>
          <w:p w:rsidR="009C7740" w:rsidRPr="001D5B5C" w:rsidRDefault="009C7740" w:rsidP="004F2C29">
            <w:pPr>
              <w:jc w:val="center"/>
              <w:rPr>
                <w:rFonts w:ascii="Cambria" w:hAnsi="Cambria"/>
                <w:spacing w:val="-2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spacing w:val="-3"/>
                <w:sz w:val="19"/>
                <w:szCs w:val="19"/>
                <w:lang w:val="en-GB"/>
              </w:rPr>
              <w:t>PĀRTIKAS</w:t>
            </w:r>
            <w:r w:rsidRPr="001D5B5C">
              <w:rPr>
                <w:rFonts w:ascii="Cambria" w:hAnsi="Cambria"/>
                <w:spacing w:val="-2"/>
                <w:sz w:val="19"/>
                <w:szCs w:val="19"/>
                <w:lang w:val="en-GB"/>
              </w:rPr>
              <w:t xml:space="preserve"> UN </w:t>
            </w:r>
            <w:r w:rsidRPr="001D5B5C">
              <w:rPr>
                <w:rFonts w:ascii="Cambria" w:hAnsi="Cambria"/>
                <w:spacing w:val="-3"/>
                <w:sz w:val="19"/>
                <w:szCs w:val="19"/>
                <w:lang w:val="en-GB"/>
              </w:rPr>
              <w:t>VETERINĀRAIS</w:t>
            </w:r>
            <w:r w:rsidRPr="001D5B5C">
              <w:rPr>
                <w:rFonts w:ascii="Cambria" w:hAnsi="Cambria"/>
                <w:spacing w:val="-2"/>
                <w:sz w:val="19"/>
                <w:szCs w:val="19"/>
                <w:lang w:val="en-GB"/>
              </w:rPr>
              <w:t xml:space="preserve"> </w:t>
            </w:r>
            <w:r w:rsidRPr="001D5B5C">
              <w:rPr>
                <w:rFonts w:ascii="Cambria" w:hAnsi="Cambria"/>
                <w:spacing w:val="-3"/>
                <w:sz w:val="19"/>
                <w:szCs w:val="19"/>
                <w:lang w:val="en-GB"/>
              </w:rPr>
              <w:t>DIENESTS</w:t>
            </w:r>
          </w:p>
        </w:tc>
        <w:tc>
          <w:tcPr>
            <w:tcW w:w="284" w:type="dxa"/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359" w:type="dxa"/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REPUBLIC OF LATVIA</w:t>
            </w:r>
          </w:p>
          <w:p w:rsidR="009C7740" w:rsidRPr="001D5B5C" w:rsidRDefault="009C7740" w:rsidP="004F2C29">
            <w:pPr>
              <w:jc w:val="center"/>
              <w:rPr>
                <w:rFonts w:ascii="Cambria" w:hAnsi="Cambria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FOOD AND VETERINARY SERVICE</w:t>
            </w:r>
          </w:p>
        </w:tc>
      </w:tr>
      <w:tr w:rsidR="009C7740" w:rsidRPr="001D5B5C" w:rsidTr="004F2C29">
        <w:tc>
          <w:tcPr>
            <w:tcW w:w="4644" w:type="dxa"/>
            <w:tcBorders>
              <w:bottom w:val="single" w:sz="4" w:space="0" w:color="auto"/>
            </w:tcBorders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284" w:type="dxa"/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4644" w:type="dxa"/>
            <w:tcBorders>
              <w:bottom w:val="single" w:sz="4" w:space="0" w:color="auto"/>
            </w:tcBorders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284" w:type="dxa"/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359" w:type="dxa"/>
            <w:tcBorders>
              <w:bottom w:val="single" w:sz="4" w:space="0" w:color="auto"/>
            </w:tcBorders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4644" w:type="dxa"/>
            <w:tcBorders>
              <w:top w:val="single" w:sz="4" w:space="0" w:color="auto"/>
            </w:tcBorders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1D5B5C">
              <w:rPr>
                <w:rFonts w:ascii="Cambria" w:hAnsi="Cambria"/>
                <w:sz w:val="17"/>
                <w:szCs w:val="17"/>
                <w:lang w:val="en-GB"/>
              </w:rPr>
              <w:t xml:space="preserve">(adrese, reģistrācijas numurs, tālruņa numurs, </w:t>
            </w:r>
            <w:r w:rsidRPr="001D5B5C">
              <w:rPr>
                <w:rFonts w:ascii="Cambria" w:hAnsi="Cambria"/>
                <w:sz w:val="17"/>
                <w:szCs w:val="17"/>
                <w:lang w:val="en-GB"/>
              </w:rPr>
              <w:br/>
              <w:t>faksa numurs, e-pasta adrese)</w:t>
            </w:r>
          </w:p>
        </w:tc>
        <w:tc>
          <w:tcPr>
            <w:tcW w:w="284" w:type="dxa"/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</w:p>
        </w:tc>
        <w:tc>
          <w:tcPr>
            <w:tcW w:w="4359" w:type="dxa"/>
            <w:tcBorders>
              <w:top w:val="single" w:sz="4" w:space="0" w:color="auto"/>
            </w:tcBorders>
          </w:tcPr>
          <w:p w:rsidR="009C7740" w:rsidRPr="001D5B5C" w:rsidRDefault="009C7740" w:rsidP="004F2C29">
            <w:pPr>
              <w:jc w:val="center"/>
              <w:rPr>
                <w:rFonts w:ascii="Cambria" w:hAnsi="Cambria"/>
                <w:sz w:val="17"/>
                <w:szCs w:val="17"/>
                <w:lang w:val="en-GB"/>
              </w:rPr>
            </w:pPr>
            <w:r w:rsidRPr="001D5B5C">
              <w:rPr>
                <w:rFonts w:ascii="Cambria" w:hAnsi="Cambria"/>
                <w:sz w:val="17"/>
                <w:szCs w:val="17"/>
                <w:lang w:val="en-GB"/>
              </w:rPr>
              <w:t>(</w:t>
            </w:r>
            <w:r w:rsidRPr="001D5B5C">
              <w:rPr>
                <w:rFonts w:ascii="Cambria" w:hAnsi="Cambria"/>
                <w:i/>
                <w:iCs/>
                <w:sz w:val="17"/>
                <w:szCs w:val="17"/>
                <w:lang w:val="en-GB"/>
              </w:rPr>
              <w:t xml:space="preserve">address, registration number, phone number, </w:t>
            </w:r>
            <w:r w:rsidRPr="001D5B5C">
              <w:rPr>
                <w:rFonts w:ascii="Cambria" w:hAnsi="Cambria"/>
                <w:i/>
                <w:iCs/>
                <w:sz w:val="17"/>
                <w:szCs w:val="17"/>
                <w:lang w:val="en-GB"/>
              </w:rPr>
              <w:br/>
              <w:t>fax number, e-mail address</w:t>
            </w:r>
            <w:r w:rsidRPr="001D5B5C">
              <w:rPr>
                <w:rFonts w:ascii="Cambria" w:hAnsi="Cambria"/>
                <w:sz w:val="17"/>
                <w:szCs w:val="17"/>
                <w:lang w:val="en-GB"/>
              </w:rPr>
              <w:t>)</w:t>
            </w:r>
          </w:p>
        </w:tc>
      </w:tr>
    </w:tbl>
    <w:p w:rsidR="009C7740" w:rsidRPr="00873C46" w:rsidRDefault="009C7740" w:rsidP="009C7740">
      <w:pPr>
        <w:spacing w:before="130" w:line="260" w:lineRule="exact"/>
        <w:ind w:firstLine="720"/>
        <w:jc w:val="both"/>
        <w:rPr>
          <w:rFonts w:ascii="Cambria" w:hAnsi="Cambria"/>
          <w:sz w:val="19"/>
          <w:szCs w:val="28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jc w:val="center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SPECIĀLĀ ATĻAUJA (LICENCE</w:t>
      </w:r>
      <w:proofErr w:type="gramStart"/>
      <w:r w:rsidRPr="00873C46">
        <w:rPr>
          <w:rFonts w:ascii="Cambria" w:hAnsi="Cambria"/>
          <w:b/>
          <w:bCs/>
          <w:sz w:val="19"/>
          <w:lang w:val="en-GB"/>
        </w:rPr>
        <w:t>)</w:t>
      </w:r>
      <w:proofErr w:type="gramEnd"/>
      <w:r w:rsidRPr="00873C46">
        <w:rPr>
          <w:rFonts w:ascii="Cambria" w:hAnsi="Cambria"/>
          <w:b/>
          <w:bCs/>
          <w:sz w:val="19"/>
          <w:lang w:val="en-GB"/>
        </w:rPr>
        <w:br/>
        <w:t>VETERINĀRO ZĀĻU RAŽOŠANAI VAI IMPORTĒŠANAI</w:t>
      </w:r>
    </w:p>
    <w:p w:rsidR="009C7740" w:rsidRPr="00873C46" w:rsidRDefault="009C7740" w:rsidP="009C7740">
      <w:pPr>
        <w:spacing w:before="130" w:line="260" w:lineRule="exact"/>
        <w:ind w:firstLine="720"/>
        <w:jc w:val="center"/>
        <w:rPr>
          <w:rFonts w:ascii="Cambria" w:hAnsi="Cambria"/>
          <w:sz w:val="19"/>
          <w:szCs w:val="28"/>
          <w:lang w:val="en-GB"/>
        </w:rPr>
      </w:pPr>
      <w:r w:rsidRPr="00873C46">
        <w:rPr>
          <w:rFonts w:ascii="Cambria" w:hAnsi="Cambria"/>
          <w:i/>
          <w:iCs/>
          <w:sz w:val="19"/>
          <w:lang w:val="en-GB"/>
        </w:rPr>
        <w:t>AUTHORISATION (LICENCE) FOR VETERINARY MEDICINAL PRODUCTS’ MANUFACTURERING OR IMPORTING</w:t>
      </w:r>
    </w:p>
    <w:p w:rsidR="009C7740" w:rsidRPr="00873C46" w:rsidRDefault="009C7740" w:rsidP="009C7740">
      <w:pPr>
        <w:spacing w:before="130" w:line="260" w:lineRule="exact"/>
        <w:ind w:firstLine="720"/>
        <w:jc w:val="both"/>
        <w:rPr>
          <w:rFonts w:ascii="Cambria" w:hAnsi="Cambria"/>
          <w:sz w:val="19"/>
          <w:szCs w:val="28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5839"/>
        <w:gridCol w:w="3746"/>
      </w:tblGrid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sz w:val="19"/>
                <w:szCs w:val="19"/>
                <w:lang w:val="en-GB"/>
              </w:rPr>
              <w:t>1. Speciālās atļaujas (licences) numurs</w:t>
            </w:r>
          </w:p>
        </w:tc>
        <w:tc>
          <w:tcPr>
            <w:tcW w:w="1954" w:type="pct"/>
            <w:tcBorders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firstLine="227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Authorisation number </w:t>
            </w:r>
          </w:p>
        </w:tc>
        <w:tc>
          <w:tcPr>
            <w:tcW w:w="1954" w:type="pct"/>
            <w:tcBorders>
              <w:top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sz w:val="19"/>
                <w:szCs w:val="19"/>
                <w:lang w:val="en-GB"/>
              </w:rPr>
              <w:t>2. Speciālās atļaujas (licences) turētāja nosaukums</w:t>
            </w:r>
          </w:p>
        </w:tc>
        <w:tc>
          <w:tcPr>
            <w:tcW w:w="1954" w:type="pct"/>
            <w:tcBorders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firstLine="227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Name of authorisation (licence) holder</w:t>
            </w:r>
          </w:p>
        </w:tc>
        <w:tc>
          <w:tcPr>
            <w:tcW w:w="195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left="227" w:hanging="227"/>
              <w:rPr>
                <w:rFonts w:ascii="Cambria" w:hAnsi="Cambria"/>
                <w:sz w:val="19"/>
                <w:szCs w:val="19"/>
              </w:rPr>
            </w:pPr>
            <w:r w:rsidRPr="001D5B5C">
              <w:rPr>
                <w:rFonts w:ascii="Cambria" w:hAnsi="Cambria"/>
                <w:sz w:val="19"/>
                <w:szCs w:val="19"/>
              </w:rPr>
              <w:t>3. Veterinārfarmaceitiskās darbības vietas(-u) adrese(-es) (norāda visu licencēto vietu (uzņēmumu) adreses, ja tām nav izsniegta atsevišķa licence)</w:t>
            </w:r>
          </w:p>
        </w:tc>
        <w:tc>
          <w:tcPr>
            <w:tcW w:w="195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Default="009C7740" w:rsidP="004F2C29">
            <w:pPr>
              <w:ind w:left="198" w:hanging="28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Address(es) of all manufacturing or importing site(s) should be </w:t>
            </w:r>
          </w:p>
          <w:p w:rsidR="009C7740" w:rsidRPr="001D5B5C" w:rsidRDefault="009C7740" w:rsidP="004F2C29">
            <w:pPr>
              <w:ind w:left="198" w:hanging="28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listed if not covered by separate licences)</w:t>
            </w:r>
          </w:p>
        </w:tc>
        <w:tc>
          <w:tcPr>
            <w:tcW w:w="1954" w:type="pct"/>
            <w:tcBorders>
              <w:top w:val="single" w:sz="6" w:space="0" w:color="auto"/>
              <w:bottom w:val="single" w:sz="4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sz w:val="19"/>
                <w:szCs w:val="19"/>
                <w:lang w:val="en-GB"/>
              </w:rPr>
              <w:t xml:space="preserve">4. Speciālās atļaujas (licences) turētāja juridiskā adrese </w:t>
            </w:r>
          </w:p>
        </w:tc>
        <w:tc>
          <w:tcPr>
            <w:tcW w:w="1954" w:type="pct"/>
            <w:tcBorders>
              <w:top w:val="single" w:sz="4" w:space="0" w:color="auto"/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firstLine="227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Legally registered address of authorisation (licence) holder</w:t>
            </w:r>
          </w:p>
        </w:tc>
        <w:tc>
          <w:tcPr>
            <w:tcW w:w="195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left="227" w:hanging="227"/>
              <w:rPr>
                <w:rFonts w:ascii="Cambria" w:hAnsi="Cambria"/>
                <w:sz w:val="19"/>
                <w:szCs w:val="19"/>
              </w:rPr>
            </w:pPr>
            <w:r w:rsidRPr="001D5B5C">
              <w:rPr>
                <w:rFonts w:ascii="Cambria" w:hAnsi="Cambria"/>
                <w:sz w:val="19"/>
                <w:szCs w:val="19"/>
              </w:rPr>
              <w:t>5. Speciālās atļaujas (licences) joma un veterināro zāļu formas (1. vai 2. pielikums) (katrai veterinārfarma</w:t>
            </w:r>
            <w:r w:rsidRPr="001D5B5C">
              <w:rPr>
                <w:rFonts w:ascii="Cambria" w:hAnsi="Cambria"/>
                <w:sz w:val="19"/>
                <w:szCs w:val="19"/>
              </w:rPr>
              <w:softHyphen/>
              <w:t>ceitiskās darbības vietai aizpilda atsevišķu pielikumu, ja tai nav izsniegta atsevišķa licence)</w:t>
            </w:r>
          </w:p>
        </w:tc>
        <w:tc>
          <w:tcPr>
            <w:tcW w:w="195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left="227"/>
              <w:rPr>
                <w:rFonts w:ascii="Cambria" w:hAnsi="Cambria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Scope of authorisation (licence) and dosage forms ANNEX 1 or ANNEX 2</w:t>
            </w:r>
            <w:r w:rsidRPr="001D5B5C">
              <w:rPr>
                <w:rFonts w:ascii="Cambria" w:hAnsi="Cambria"/>
                <w:sz w:val="19"/>
                <w:szCs w:val="19"/>
                <w:lang w:val="en-GB"/>
              </w:rPr>
              <w:t xml:space="preserve"> </w:t>
            </w:r>
            <w:r w:rsidRPr="001D5B5C">
              <w:rPr>
                <w:rFonts w:ascii="Cambria" w:hAnsi="Cambria"/>
                <w:i/>
                <w:sz w:val="19"/>
                <w:szCs w:val="19"/>
                <w:lang w:val="en-GB"/>
              </w:rPr>
              <w:t>(</w:t>
            </w: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separate Annexes for different sites should be used if not covered by separate licences</w:t>
            </w:r>
            <w:r w:rsidRPr="001D5B5C">
              <w:rPr>
                <w:rFonts w:ascii="Cambria" w:hAnsi="Cambria"/>
                <w:i/>
                <w:sz w:val="19"/>
                <w:szCs w:val="19"/>
                <w:lang w:val="en-GB"/>
              </w:rPr>
              <w:t>)</w:t>
            </w:r>
            <w:r w:rsidRPr="001D5B5C">
              <w:rPr>
                <w:rFonts w:ascii="Cambria" w:hAnsi="Cambria"/>
                <w:sz w:val="19"/>
                <w:szCs w:val="19"/>
                <w:lang w:val="en-GB"/>
              </w:rPr>
              <w:t xml:space="preserve"> </w:t>
            </w:r>
          </w:p>
        </w:tc>
        <w:tc>
          <w:tcPr>
            <w:tcW w:w="195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sz w:val="19"/>
                <w:szCs w:val="19"/>
                <w:lang w:val="en-GB"/>
              </w:rPr>
              <w:t>6. Speciālās atļaujas (licences) izsniegšanas juridiskais pamatojums</w:t>
            </w:r>
          </w:p>
        </w:tc>
        <w:tc>
          <w:tcPr>
            <w:tcW w:w="195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firstLine="142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Legal basis for authorisation (licence)</w:t>
            </w:r>
          </w:p>
        </w:tc>
        <w:tc>
          <w:tcPr>
            <w:tcW w:w="195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</w:rPr>
            </w:pPr>
            <w:r w:rsidRPr="001D5B5C">
              <w:rPr>
                <w:rFonts w:ascii="Cambria" w:hAnsi="Cambria"/>
                <w:sz w:val="19"/>
                <w:szCs w:val="19"/>
              </w:rPr>
              <w:t>7. Pārtikas un veterinārā dienesta ģenerāldirektora vārds, uzvārds</w:t>
            </w:r>
          </w:p>
        </w:tc>
        <w:tc>
          <w:tcPr>
            <w:tcW w:w="1954" w:type="pct"/>
            <w:tcBorders>
              <w:top w:val="single" w:sz="6" w:space="0" w:color="auto"/>
              <w:bottom w:val="single" w:sz="4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left="142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Name, surname of the Director General of the Food and Veterinary Service</w:t>
            </w:r>
          </w:p>
        </w:tc>
        <w:tc>
          <w:tcPr>
            <w:tcW w:w="1954" w:type="pct"/>
            <w:tcBorders>
              <w:top w:val="single" w:sz="4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sz w:val="19"/>
                <w:szCs w:val="19"/>
                <w:lang w:val="en-GB"/>
              </w:rPr>
              <w:t>8. Paraksts*</w:t>
            </w:r>
          </w:p>
        </w:tc>
        <w:tc>
          <w:tcPr>
            <w:tcW w:w="1954" w:type="pct"/>
            <w:tcBorders>
              <w:bottom w:val="single" w:sz="4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left="142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Signature</w:t>
            </w:r>
            <w:r w:rsidRPr="001D5B5C">
              <w:rPr>
                <w:rFonts w:ascii="Cambria" w:hAnsi="Cambria"/>
                <w:iCs/>
                <w:sz w:val="19"/>
                <w:szCs w:val="19"/>
                <w:lang w:val="en-GB"/>
              </w:rPr>
              <w:t>*</w:t>
            </w:r>
          </w:p>
        </w:tc>
        <w:tc>
          <w:tcPr>
            <w:tcW w:w="1954" w:type="pct"/>
            <w:tcBorders>
              <w:top w:val="single" w:sz="4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sz w:val="19"/>
                <w:szCs w:val="19"/>
                <w:lang w:val="en-GB"/>
              </w:rPr>
              <w:t>9. Datums*</w:t>
            </w:r>
          </w:p>
        </w:tc>
        <w:tc>
          <w:tcPr>
            <w:tcW w:w="1954" w:type="pct"/>
            <w:tcBorders>
              <w:bottom w:val="single" w:sz="4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1D5B5C" w:rsidTr="004F2C29">
        <w:tc>
          <w:tcPr>
            <w:tcW w:w="3046" w:type="pct"/>
            <w:hideMark/>
          </w:tcPr>
          <w:p w:rsidR="009C7740" w:rsidRPr="001D5B5C" w:rsidRDefault="009C7740" w:rsidP="004F2C29">
            <w:pPr>
              <w:ind w:firstLine="142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1D5B5C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Date</w:t>
            </w:r>
            <w:r w:rsidRPr="001D5B5C">
              <w:rPr>
                <w:rFonts w:ascii="Cambria" w:hAnsi="Cambria"/>
                <w:iCs/>
                <w:sz w:val="19"/>
                <w:szCs w:val="19"/>
                <w:lang w:val="en-GB"/>
              </w:rPr>
              <w:t>*</w:t>
            </w:r>
          </w:p>
        </w:tc>
        <w:tc>
          <w:tcPr>
            <w:tcW w:w="1954" w:type="pct"/>
            <w:tcBorders>
              <w:top w:val="single" w:sz="4" w:space="0" w:color="auto"/>
            </w:tcBorders>
            <w:hideMark/>
          </w:tcPr>
          <w:p w:rsidR="009C7740" w:rsidRPr="001D5B5C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9C7740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AB7F16" w:rsidRDefault="00AB7F16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lastRenderedPageBreak/>
        <w:t>10. Pievienotie pielikumi: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i/>
          <w:sz w:val="19"/>
          <w:lang w:val="en-GB"/>
        </w:rPr>
        <w:t>Annexes attached:</w:t>
      </w: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10.1.</w:t>
      </w:r>
      <w:proofErr w:type="gramStart"/>
      <w:r w:rsidRPr="00873C46">
        <w:rPr>
          <w:rFonts w:ascii="Cambria" w:hAnsi="Cambria"/>
          <w:sz w:val="19"/>
          <w:lang w:val="en-GB"/>
        </w:rPr>
        <w:t>  1</w:t>
      </w:r>
      <w:proofErr w:type="gramEnd"/>
      <w:r w:rsidRPr="00873C46">
        <w:rPr>
          <w:rFonts w:ascii="Cambria" w:hAnsi="Cambria"/>
          <w:sz w:val="19"/>
          <w:lang w:val="en-GB"/>
        </w:rPr>
        <w:t>. </w:t>
      </w:r>
      <w:proofErr w:type="gramStart"/>
      <w:r w:rsidRPr="00873C46">
        <w:rPr>
          <w:rFonts w:ascii="Cambria" w:hAnsi="Cambria"/>
          <w:sz w:val="19"/>
          <w:lang w:val="en-GB"/>
        </w:rPr>
        <w:t>pielikums</w:t>
      </w:r>
      <w:proofErr w:type="gramEnd"/>
      <w:r w:rsidRPr="00873C46">
        <w:rPr>
          <w:rFonts w:ascii="Cambria" w:hAnsi="Cambria"/>
          <w:sz w:val="19"/>
          <w:lang w:val="en-GB"/>
        </w:rPr>
        <w:t xml:space="preserve"> vai 2. </w:t>
      </w:r>
      <w:proofErr w:type="gramStart"/>
      <w:r w:rsidRPr="00873C46">
        <w:rPr>
          <w:rFonts w:ascii="Cambria" w:hAnsi="Cambria"/>
          <w:sz w:val="19"/>
          <w:lang w:val="en-GB"/>
        </w:rPr>
        <w:t>pielikums</w:t>
      </w:r>
      <w:proofErr w:type="gramEnd"/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i/>
          <w:sz w:val="19"/>
          <w:lang w:val="en-GB"/>
        </w:rPr>
      </w:pPr>
      <w:r w:rsidRPr="00873C46">
        <w:rPr>
          <w:rFonts w:ascii="Cambria" w:hAnsi="Cambria"/>
          <w:i/>
          <w:sz w:val="19"/>
          <w:lang w:val="en-GB"/>
        </w:rPr>
        <w:t>ANNEX 1 or ANNEX 2</w:t>
      </w: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 xml:space="preserve">10.2. </w:t>
      </w:r>
      <w:proofErr w:type="gramStart"/>
      <w:r w:rsidRPr="00873C46">
        <w:rPr>
          <w:rFonts w:ascii="Cambria" w:hAnsi="Cambria"/>
          <w:sz w:val="19"/>
          <w:lang w:val="en-GB"/>
        </w:rPr>
        <w:t>ja</w:t>
      </w:r>
      <w:proofErr w:type="gramEnd"/>
      <w:r w:rsidRPr="00873C46">
        <w:rPr>
          <w:rFonts w:ascii="Cambria" w:hAnsi="Cambria"/>
          <w:sz w:val="19"/>
          <w:lang w:val="en-GB"/>
        </w:rPr>
        <w:t xml:space="preserve"> nepieciešams, papildus pievieno šādus pielikumus: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i/>
          <w:iCs/>
          <w:sz w:val="19"/>
          <w:lang w:val="en-GB"/>
        </w:rPr>
      </w:pPr>
      <w:r w:rsidRPr="00873C46">
        <w:rPr>
          <w:rFonts w:ascii="Cambria" w:hAnsi="Cambria"/>
          <w:i/>
          <w:iCs/>
          <w:sz w:val="19"/>
          <w:lang w:val="en-GB"/>
        </w:rPr>
        <w:t>Optional Annexes as required: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3. </w:t>
      </w:r>
      <w:proofErr w:type="gramStart"/>
      <w:r w:rsidRPr="00873C46">
        <w:rPr>
          <w:rFonts w:ascii="Cambria" w:hAnsi="Cambria"/>
          <w:sz w:val="19"/>
          <w:lang w:val="en-GB"/>
        </w:rPr>
        <w:t>pielikums</w:t>
      </w:r>
      <w:proofErr w:type="gramEnd"/>
      <w:r w:rsidRPr="00873C46">
        <w:rPr>
          <w:rFonts w:ascii="Cambria" w:hAnsi="Cambria"/>
          <w:sz w:val="19"/>
          <w:lang w:val="en-GB"/>
        </w:rPr>
        <w:t xml:space="preserve">. </w:t>
      </w:r>
      <w:proofErr w:type="gramStart"/>
      <w:r w:rsidRPr="00873C46">
        <w:rPr>
          <w:rFonts w:ascii="Cambria" w:hAnsi="Cambria"/>
          <w:sz w:val="19"/>
          <w:lang w:val="en-GB"/>
        </w:rPr>
        <w:t>Līgumražotāja(</w:t>
      </w:r>
      <w:proofErr w:type="gramEnd"/>
      <w:r w:rsidRPr="00873C46">
        <w:rPr>
          <w:rFonts w:ascii="Cambria" w:hAnsi="Cambria"/>
          <w:sz w:val="19"/>
          <w:lang w:val="en-GB"/>
        </w:rPr>
        <w:t>-u) ražošanas vietas(-u) adrese(-es)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i/>
          <w:iCs/>
          <w:sz w:val="19"/>
          <w:lang w:val="en-GB"/>
        </w:rPr>
      </w:pPr>
      <w:r w:rsidRPr="00873C46">
        <w:rPr>
          <w:rFonts w:ascii="Cambria" w:hAnsi="Cambria"/>
          <w:i/>
          <w:iCs/>
          <w:sz w:val="19"/>
          <w:lang w:val="en-GB"/>
        </w:rPr>
        <w:t>Annex 3</w:t>
      </w:r>
      <w:proofErr w:type="gramStart"/>
      <w:r w:rsidRPr="00873C46">
        <w:rPr>
          <w:rFonts w:ascii="Cambria" w:hAnsi="Cambria"/>
          <w:i/>
          <w:iCs/>
          <w:sz w:val="19"/>
          <w:lang w:val="en-GB"/>
        </w:rPr>
        <w:t>  Address</w:t>
      </w:r>
      <w:proofErr w:type="gramEnd"/>
      <w:r w:rsidRPr="00873C46">
        <w:rPr>
          <w:rFonts w:ascii="Cambria" w:hAnsi="Cambria"/>
          <w:i/>
          <w:iCs/>
          <w:sz w:val="19"/>
          <w:lang w:val="en-GB"/>
        </w:rPr>
        <w:t>(-es) of Contract Manufacturing Site(-s)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4. </w:t>
      </w:r>
      <w:proofErr w:type="gramStart"/>
      <w:r w:rsidRPr="00873C46">
        <w:rPr>
          <w:rFonts w:ascii="Cambria" w:hAnsi="Cambria"/>
          <w:sz w:val="19"/>
          <w:lang w:val="en-GB"/>
        </w:rPr>
        <w:t>pielikums</w:t>
      </w:r>
      <w:proofErr w:type="gramEnd"/>
      <w:r w:rsidRPr="00873C46">
        <w:rPr>
          <w:rFonts w:ascii="Cambria" w:hAnsi="Cambria"/>
          <w:sz w:val="19"/>
          <w:lang w:val="en-GB"/>
        </w:rPr>
        <w:t xml:space="preserve">. Uz līguma pamata </w:t>
      </w:r>
      <w:proofErr w:type="gramStart"/>
      <w:r w:rsidRPr="00873C46">
        <w:rPr>
          <w:rFonts w:ascii="Cambria" w:hAnsi="Cambria"/>
          <w:sz w:val="19"/>
          <w:lang w:val="en-GB"/>
        </w:rPr>
        <w:t>iesaistītās(</w:t>
      </w:r>
      <w:proofErr w:type="gramEnd"/>
      <w:r w:rsidRPr="00873C46">
        <w:rPr>
          <w:rFonts w:ascii="Cambria" w:hAnsi="Cambria"/>
          <w:sz w:val="19"/>
          <w:lang w:val="en-GB"/>
        </w:rPr>
        <w:t>-o) laboratorijas(-u) adrese(-es)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b/>
          <w:i/>
          <w:iCs/>
          <w:sz w:val="19"/>
          <w:lang w:val="en-GB"/>
        </w:rPr>
      </w:pPr>
      <w:r w:rsidRPr="00873C46">
        <w:rPr>
          <w:rFonts w:ascii="Cambria" w:hAnsi="Cambria"/>
          <w:i/>
          <w:iCs/>
          <w:sz w:val="19"/>
          <w:lang w:val="en-GB"/>
        </w:rPr>
        <w:t>Annex 4</w:t>
      </w:r>
      <w:proofErr w:type="gramStart"/>
      <w:r w:rsidRPr="00873C46">
        <w:rPr>
          <w:rFonts w:ascii="Cambria" w:hAnsi="Cambria"/>
          <w:i/>
          <w:iCs/>
          <w:sz w:val="19"/>
          <w:lang w:val="en-GB"/>
        </w:rPr>
        <w:t>  Address</w:t>
      </w:r>
      <w:proofErr w:type="gramEnd"/>
      <w:r w:rsidRPr="00873C46">
        <w:rPr>
          <w:rFonts w:ascii="Cambria" w:hAnsi="Cambria"/>
          <w:i/>
          <w:iCs/>
          <w:sz w:val="19"/>
          <w:lang w:val="en-GB"/>
        </w:rPr>
        <w:t xml:space="preserve">(-es) of Contract Laboratories 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5. </w:t>
      </w:r>
      <w:proofErr w:type="gramStart"/>
      <w:r w:rsidRPr="00873C46">
        <w:rPr>
          <w:rFonts w:ascii="Cambria" w:hAnsi="Cambria"/>
          <w:sz w:val="19"/>
          <w:lang w:val="en-GB"/>
        </w:rPr>
        <w:t>pielikums</w:t>
      </w:r>
      <w:proofErr w:type="gramEnd"/>
      <w:r w:rsidRPr="00873C46">
        <w:rPr>
          <w:rFonts w:ascii="Cambria" w:hAnsi="Cambria"/>
          <w:sz w:val="19"/>
          <w:lang w:val="en-GB"/>
        </w:rPr>
        <w:t xml:space="preserve">. </w:t>
      </w:r>
      <w:proofErr w:type="gramStart"/>
      <w:r w:rsidRPr="00873C46">
        <w:rPr>
          <w:rFonts w:ascii="Cambria" w:hAnsi="Cambria"/>
          <w:sz w:val="19"/>
          <w:lang w:val="en-GB"/>
        </w:rPr>
        <w:t>Kvalificētās(</w:t>
      </w:r>
      <w:proofErr w:type="gramEnd"/>
      <w:r w:rsidRPr="00873C46">
        <w:rPr>
          <w:rFonts w:ascii="Cambria" w:hAnsi="Cambria"/>
          <w:sz w:val="19"/>
          <w:lang w:val="en-GB"/>
        </w:rPr>
        <w:t>-o) personas(-u) vārds, uzvārds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i/>
          <w:iCs/>
          <w:sz w:val="19"/>
          <w:lang w:val="en-GB"/>
        </w:rPr>
      </w:pPr>
      <w:r w:rsidRPr="00873C46">
        <w:rPr>
          <w:rFonts w:ascii="Cambria" w:hAnsi="Cambria"/>
          <w:i/>
          <w:iCs/>
          <w:sz w:val="19"/>
          <w:lang w:val="en-GB"/>
        </w:rPr>
        <w:t>Annex 5</w:t>
      </w:r>
      <w:proofErr w:type="gramStart"/>
      <w:r w:rsidRPr="00873C46">
        <w:rPr>
          <w:rFonts w:ascii="Cambria" w:hAnsi="Cambria"/>
          <w:i/>
          <w:iCs/>
          <w:sz w:val="19"/>
          <w:lang w:val="en-GB"/>
        </w:rPr>
        <w:t>  Name</w:t>
      </w:r>
      <w:proofErr w:type="gramEnd"/>
      <w:r w:rsidRPr="00873C46">
        <w:rPr>
          <w:rFonts w:ascii="Cambria" w:hAnsi="Cambria"/>
          <w:i/>
          <w:iCs/>
          <w:sz w:val="19"/>
          <w:lang w:val="en-GB"/>
        </w:rPr>
        <w:t xml:space="preserve"> of a Qualified Person(-s)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6. </w:t>
      </w:r>
      <w:proofErr w:type="gramStart"/>
      <w:r w:rsidRPr="00873C46">
        <w:rPr>
          <w:rFonts w:ascii="Cambria" w:hAnsi="Cambria"/>
          <w:sz w:val="19"/>
          <w:lang w:val="en-GB"/>
        </w:rPr>
        <w:t>pielikums</w:t>
      </w:r>
      <w:proofErr w:type="gramEnd"/>
      <w:r w:rsidRPr="00873C46">
        <w:rPr>
          <w:rFonts w:ascii="Cambria" w:hAnsi="Cambria"/>
          <w:sz w:val="19"/>
          <w:lang w:val="en-GB"/>
        </w:rPr>
        <w:t>. Atbildīgo personu vārds, uzvārds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i/>
          <w:iCs/>
          <w:sz w:val="19"/>
          <w:lang w:val="en-GB"/>
        </w:rPr>
      </w:pPr>
      <w:r w:rsidRPr="00873C46">
        <w:rPr>
          <w:rFonts w:ascii="Cambria" w:hAnsi="Cambria"/>
          <w:i/>
          <w:iCs/>
          <w:sz w:val="19"/>
          <w:lang w:val="en-GB"/>
        </w:rPr>
        <w:t>Annex 6</w:t>
      </w:r>
      <w:proofErr w:type="gramStart"/>
      <w:r w:rsidRPr="00873C46">
        <w:rPr>
          <w:rFonts w:ascii="Cambria" w:hAnsi="Cambria"/>
          <w:i/>
          <w:iCs/>
          <w:sz w:val="19"/>
          <w:lang w:val="en-GB"/>
        </w:rPr>
        <w:t>  Names</w:t>
      </w:r>
      <w:proofErr w:type="gramEnd"/>
      <w:r w:rsidRPr="00873C46">
        <w:rPr>
          <w:rFonts w:ascii="Cambria" w:hAnsi="Cambria"/>
          <w:i/>
          <w:iCs/>
          <w:sz w:val="19"/>
          <w:lang w:val="en-GB"/>
        </w:rPr>
        <w:t xml:space="preserve"> of Responsible Persons </w:t>
      </w:r>
    </w:p>
    <w:p w:rsidR="009C7740" w:rsidRPr="00873C46" w:rsidRDefault="009C7740" w:rsidP="009C7740">
      <w:pPr>
        <w:spacing w:before="130" w:line="260" w:lineRule="exact"/>
        <w:ind w:left="567" w:hanging="141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7. </w:t>
      </w:r>
      <w:proofErr w:type="gramStart"/>
      <w:r w:rsidRPr="00873C46">
        <w:rPr>
          <w:rFonts w:ascii="Cambria" w:hAnsi="Cambria"/>
          <w:sz w:val="19"/>
          <w:lang w:val="en-GB"/>
        </w:rPr>
        <w:t>pielikums</w:t>
      </w:r>
      <w:proofErr w:type="gramEnd"/>
      <w:r w:rsidRPr="00873C46">
        <w:rPr>
          <w:rFonts w:ascii="Cambria" w:hAnsi="Cambria"/>
          <w:sz w:val="19"/>
          <w:lang w:val="en-GB"/>
        </w:rPr>
        <w:t xml:space="preserve">. Datums, </w:t>
      </w:r>
      <w:proofErr w:type="gramStart"/>
      <w:r w:rsidRPr="00873C46">
        <w:rPr>
          <w:rFonts w:ascii="Cambria" w:hAnsi="Cambria"/>
          <w:sz w:val="19"/>
          <w:lang w:val="en-GB"/>
        </w:rPr>
        <w:t>kurā</w:t>
      </w:r>
      <w:proofErr w:type="gramEnd"/>
      <w:r w:rsidRPr="00873C46">
        <w:rPr>
          <w:rFonts w:ascii="Cambria" w:hAnsi="Cambria"/>
          <w:sz w:val="19"/>
          <w:lang w:val="en-GB"/>
        </w:rPr>
        <w:t xml:space="preserve"> veikta pārbaude, kas ir par pamatu licences izsniegšanai, pēdējās pārbaudes joma</w:t>
      </w:r>
    </w:p>
    <w:p w:rsidR="009C7740" w:rsidRPr="00873C46" w:rsidRDefault="009C7740" w:rsidP="009C7740">
      <w:pPr>
        <w:spacing w:before="130" w:line="260" w:lineRule="exact"/>
        <w:ind w:left="426"/>
        <w:jc w:val="both"/>
        <w:rPr>
          <w:rFonts w:ascii="Cambria" w:hAnsi="Cambria"/>
          <w:i/>
          <w:iCs/>
          <w:sz w:val="19"/>
          <w:lang w:val="en-GB"/>
        </w:rPr>
      </w:pPr>
      <w:r w:rsidRPr="00873C46">
        <w:rPr>
          <w:rFonts w:ascii="Cambria" w:hAnsi="Cambria"/>
          <w:i/>
          <w:iCs/>
          <w:sz w:val="19"/>
          <w:lang w:val="en-GB"/>
        </w:rPr>
        <w:t>Annex 7</w:t>
      </w:r>
      <w:proofErr w:type="gramStart"/>
      <w:r w:rsidRPr="00873C46">
        <w:rPr>
          <w:rFonts w:ascii="Cambria" w:hAnsi="Cambria"/>
          <w:i/>
          <w:iCs/>
          <w:sz w:val="19"/>
          <w:lang w:val="en-GB"/>
        </w:rPr>
        <w:t>  Date</w:t>
      </w:r>
      <w:proofErr w:type="gramEnd"/>
      <w:r w:rsidRPr="00873C46">
        <w:rPr>
          <w:rFonts w:ascii="Cambria" w:hAnsi="Cambria"/>
          <w:i/>
          <w:iCs/>
          <w:sz w:val="19"/>
          <w:lang w:val="en-GB"/>
        </w:rPr>
        <w:t xml:space="preserve"> of Inspection on the Basis of which the Licence is Granted, Scope of Last Inspection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strike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8. </w:t>
      </w:r>
      <w:proofErr w:type="gramStart"/>
      <w:r w:rsidRPr="00873C46">
        <w:rPr>
          <w:rFonts w:ascii="Cambria" w:hAnsi="Cambria"/>
          <w:sz w:val="19"/>
          <w:lang w:val="en-GB"/>
        </w:rPr>
        <w:t>pielikums</w:t>
      </w:r>
      <w:proofErr w:type="gramEnd"/>
      <w:r w:rsidRPr="00873C46">
        <w:rPr>
          <w:rFonts w:ascii="Cambria" w:hAnsi="Cambria"/>
          <w:sz w:val="19"/>
          <w:lang w:val="en-GB"/>
        </w:rPr>
        <w:t xml:space="preserve">. Reģistrētie ražotie vai importētie produkti </w:t>
      </w:r>
    </w:p>
    <w:p w:rsidR="009C7740" w:rsidRPr="00873C46" w:rsidRDefault="009C7740" w:rsidP="009C7740">
      <w:pPr>
        <w:spacing w:before="130" w:line="260" w:lineRule="exact"/>
        <w:ind w:firstLine="426"/>
        <w:jc w:val="both"/>
        <w:rPr>
          <w:rFonts w:ascii="Cambria" w:hAnsi="Cambria"/>
          <w:i/>
          <w:iCs/>
          <w:sz w:val="19"/>
          <w:lang w:val="en-GB"/>
        </w:rPr>
      </w:pPr>
      <w:r w:rsidRPr="00873C46">
        <w:rPr>
          <w:rFonts w:ascii="Cambria" w:hAnsi="Cambria"/>
          <w:i/>
          <w:iCs/>
          <w:sz w:val="19"/>
          <w:lang w:val="en-GB"/>
        </w:rPr>
        <w:t>Annex 8</w:t>
      </w:r>
      <w:proofErr w:type="gramStart"/>
      <w:r w:rsidRPr="00873C46">
        <w:rPr>
          <w:rFonts w:ascii="Cambria" w:hAnsi="Cambria"/>
          <w:i/>
          <w:iCs/>
          <w:sz w:val="19"/>
          <w:lang w:val="en-GB"/>
        </w:rPr>
        <w:t>  Manufactured</w:t>
      </w:r>
      <w:proofErr w:type="gramEnd"/>
      <w:r w:rsidRPr="00873C46">
        <w:rPr>
          <w:rFonts w:ascii="Cambria" w:hAnsi="Cambria"/>
          <w:i/>
          <w:iCs/>
          <w:sz w:val="19"/>
          <w:lang w:val="en-GB"/>
        </w:rPr>
        <w:t>/Imported Products Authorised</w:t>
      </w: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Licences Nr. _________ 1. </w:t>
      </w:r>
      <w:proofErr w:type="gramStart"/>
      <w:r w:rsidRPr="00873C46">
        <w:rPr>
          <w:rFonts w:ascii="Cambria" w:hAnsi="Cambria"/>
          <w:b/>
          <w:bCs/>
          <w:sz w:val="19"/>
          <w:lang w:val="en-GB"/>
        </w:rPr>
        <w:t>pielikums</w:t>
      </w:r>
      <w:proofErr w:type="gramEnd"/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 No _________ Annex 1</w:t>
      </w:r>
    </w:p>
    <w:p w:rsidR="009C7740" w:rsidRPr="00873C46" w:rsidRDefault="009C7740" w:rsidP="009C7740">
      <w:pPr>
        <w:spacing w:before="130" w:line="260" w:lineRule="exact"/>
        <w:rPr>
          <w:rFonts w:ascii="Cambria" w:hAnsi="Cambria"/>
          <w:bCs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LICENCĒŠANAS JOMA</w:t>
      </w:r>
      <w:r w:rsidRPr="00873C46">
        <w:rPr>
          <w:rFonts w:ascii="Cambria" w:hAnsi="Cambria"/>
          <w:sz w:val="19"/>
          <w:lang w:val="en-GB"/>
        </w:rPr>
        <w:t xml:space="preserve"> (izdzēš </w:t>
      </w:r>
      <w:proofErr w:type="gramStart"/>
      <w:r w:rsidRPr="00873C46">
        <w:rPr>
          <w:rFonts w:ascii="Cambria" w:hAnsi="Cambria"/>
          <w:sz w:val="19"/>
          <w:lang w:val="en-GB"/>
        </w:rPr>
        <w:t>tās</w:t>
      </w:r>
      <w:proofErr w:type="gramEnd"/>
      <w:r w:rsidRPr="00873C46">
        <w:rPr>
          <w:rFonts w:ascii="Cambria" w:hAnsi="Cambria"/>
          <w:sz w:val="19"/>
          <w:lang w:val="en-GB"/>
        </w:rPr>
        <w:t xml:space="preserve"> nodaļas, kuras neattiecas)</w:t>
      </w:r>
    </w:p>
    <w:p w:rsidR="009C7740" w:rsidRPr="00873C46" w:rsidRDefault="009C7740" w:rsidP="009C7740">
      <w:pPr>
        <w:spacing w:before="130" w:line="260" w:lineRule="exact"/>
        <w:ind w:firstLine="301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b/>
          <w:bCs/>
          <w:i/>
          <w:iCs/>
          <w:sz w:val="19"/>
          <w:lang w:val="en-GB"/>
        </w:rPr>
        <w:t>SCOPE OF AUTHORISATION</w:t>
      </w:r>
      <w:r w:rsidRPr="00873C46">
        <w:rPr>
          <w:rFonts w:ascii="Cambria" w:hAnsi="Cambria"/>
          <w:sz w:val="19"/>
          <w:lang w:val="en-GB"/>
        </w:rPr>
        <w:t xml:space="preserve"> </w:t>
      </w:r>
      <w:r w:rsidRPr="00873C46">
        <w:rPr>
          <w:rFonts w:ascii="Cambria" w:hAnsi="Cambria"/>
          <w:i/>
          <w:iCs/>
          <w:sz w:val="19"/>
          <w:lang w:val="en-GB"/>
        </w:rPr>
        <w:t>(the sections which do not apply shall be deleted)</w:t>
      </w:r>
    </w:p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454"/>
        <w:gridCol w:w="6131"/>
      </w:tblGrid>
      <w:tr w:rsidR="009C7740" w:rsidRPr="009658A8" w:rsidTr="004F2C29">
        <w:tc>
          <w:tcPr>
            <w:tcW w:w="1802" w:type="pct"/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Veterinārfarmaceitiskās darbības vietas nosaukums un adrese</w:t>
            </w:r>
          </w:p>
        </w:tc>
        <w:tc>
          <w:tcPr>
            <w:tcW w:w="3198" w:type="pct"/>
            <w:tcBorders>
              <w:bottom w:val="single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9658A8" w:rsidTr="004F2C29">
        <w:tc>
          <w:tcPr>
            <w:tcW w:w="1802" w:type="pct"/>
            <w:hideMark/>
          </w:tcPr>
          <w:p w:rsidR="009C7740" w:rsidRPr="009658A8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Name and address of the site</w:t>
            </w:r>
          </w:p>
        </w:tc>
        <w:tc>
          <w:tcPr>
            <w:tcW w:w="3198" w:type="pct"/>
            <w:tcBorders>
              <w:top w:val="single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585"/>
      </w:tblGrid>
      <w:tr w:rsidR="009C7740" w:rsidRPr="009658A8" w:rsidTr="004F2C29">
        <w:tc>
          <w:tcPr>
            <w:tcW w:w="0" w:type="auto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noProof/>
                <w:sz w:val="19"/>
                <w:szCs w:val="19"/>
                <w:lang w:val="en-US" w:eastAsia="en-US"/>
              </w:rPr>
              <w:drawing>
                <wp:inline distT="0" distB="0" distL="0" distR="0">
                  <wp:extent cx="128905" cy="128905"/>
                  <wp:effectExtent l="19050" t="0" r="4445" b="0"/>
                  <wp:docPr id="30" name="Attēls 2" descr="http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2" descr="http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58A8">
              <w:rPr>
                <w:rFonts w:ascii="Cambria" w:hAnsi="Cambria"/>
                <w:b/>
                <w:noProof/>
                <w:sz w:val="19"/>
                <w:szCs w:val="19"/>
                <w:lang w:val="en-GB"/>
              </w:rPr>
              <w:t xml:space="preserve"> </w:t>
            </w:r>
            <w:r w:rsidRPr="009658A8">
              <w:rPr>
                <w:rFonts w:ascii="Cambria" w:hAnsi="Cambria"/>
                <w:b/>
                <w:sz w:val="19"/>
                <w:szCs w:val="19"/>
                <w:lang w:val="en-GB"/>
              </w:rPr>
              <w:t>Veterinārās zāles</w:t>
            </w:r>
          </w:p>
          <w:p w:rsidR="009C7740" w:rsidRPr="009658A8" w:rsidRDefault="009C7740" w:rsidP="004F2C29">
            <w:pPr>
              <w:ind w:left="284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Veterinary medicinal products</w:t>
            </w:r>
          </w:p>
        </w:tc>
      </w:tr>
      <w:tr w:rsidR="009C7740" w:rsidRPr="009658A8" w:rsidTr="004F2C2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ATĻAUTĀS DARBĪBAS</w:t>
            </w:r>
          </w:p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AUTHORISED OPERATIONS</w:t>
            </w:r>
          </w:p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noProof/>
                <w:sz w:val="19"/>
                <w:szCs w:val="19"/>
                <w:lang w:val="en-US" w:eastAsia="en-US"/>
              </w:rPr>
              <w:drawing>
                <wp:inline distT="0" distB="0" distL="0" distR="0">
                  <wp:extent cx="128905" cy="128905"/>
                  <wp:effectExtent l="19050" t="0" r="4445" b="0"/>
                  <wp:docPr id="31" name="Attēls 2" descr="http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2" descr="http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58A8">
              <w:rPr>
                <w:rFonts w:ascii="Cambria" w:hAnsi="Cambria"/>
                <w:b/>
                <w:noProof/>
                <w:sz w:val="19"/>
                <w:szCs w:val="19"/>
                <w:lang w:val="en-GB"/>
              </w:rPr>
              <w:t xml:space="preserve"> </w:t>
            </w: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Ražošanas darbības (saskaņā ar 1. daļu)</w:t>
            </w:r>
          </w:p>
          <w:p w:rsidR="009C7740" w:rsidRPr="009658A8" w:rsidRDefault="009C7740" w:rsidP="004F2C29">
            <w:pPr>
              <w:ind w:left="284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Manufacturing operations (according to Part 1)</w:t>
            </w:r>
          </w:p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noProof/>
                <w:sz w:val="19"/>
                <w:szCs w:val="19"/>
                <w:lang w:val="en-US" w:eastAsia="en-US"/>
              </w:rPr>
              <w:drawing>
                <wp:inline distT="0" distB="0" distL="0" distR="0">
                  <wp:extent cx="128905" cy="128905"/>
                  <wp:effectExtent l="19050" t="0" r="4445" b="0"/>
                  <wp:docPr id="32" name="Attēls 3" descr="http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3" descr="http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 xml:space="preserve"> Veterināro zāļu importēšana (saskaņā ar 2. daļu)</w:t>
            </w:r>
          </w:p>
          <w:p w:rsidR="009C7740" w:rsidRPr="009658A8" w:rsidRDefault="009C7740" w:rsidP="004F2C29">
            <w:pPr>
              <w:ind w:firstLine="284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Importation of medicinal products (according to Part 2)</w:t>
            </w:r>
          </w:p>
        </w:tc>
      </w:tr>
    </w:tbl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776"/>
        <w:gridCol w:w="8809"/>
      </w:tblGrid>
      <w:tr w:rsidR="009C7740" w:rsidRPr="009658A8" w:rsidTr="004F2C29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lastRenderedPageBreak/>
              <w:t>1. </w:t>
            </w:r>
            <w:proofErr w:type="gramStart"/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daļa</w:t>
            </w:r>
            <w:proofErr w:type="gramEnd"/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 xml:space="preserve">. RAŽOŠANAS DARBĪBAS </w:t>
            </w:r>
          </w:p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Part 1  MANUFACTURING OPERATIONS</w:t>
            </w:r>
          </w:p>
        </w:tc>
      </w:tr>
      <w:tr w:rsidR="009C7740" w:rsidRPr="009658A8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1.1.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Sterilās veterināro zāļu formas</w:t>
            </w:r>
          </w:p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Sterile products</w:t>
            </w:r>
          </w:p>
        </w:tc>
      </w:tr>
      <w:tr w:rsidR="009C7740" w:rsidRPr="009658A8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1.1.1. Aseptiski iegūtas (pārstrādes darbības šādām zāļu formām)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Aseptically prepared (processing operations for the following dosage forms)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1.1.1.1. Šķidrumi liela tilpuma iepakojumā</w:t>
            </w:r>
          </w:p>
          <w:p w:rsidR="009C7740" w:rsidRPr="009658A8" w:rsidRDefault="009C7740" w:rsidP="004F2C29">
            <w:pPr>
              <w:ind w:left="1067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Large volume liquids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1.1.1.2. Liofilizāti</w:t>
            </w:r>
          </w:p>
          <w:p w:rsidR="009C7740" w:rsidRPr="009658A8" w:rsidRDefault="009C7740" w:rsidP="004F2C29">
            <w:pPr>
              <w:ind w:left="1067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Lyophilisates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1.1.1.3. Mīkstās veterināro zāļu formas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Semi-solids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1.1.1.4. Šķidrumi maza tilpuma iepakojumā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Small volume liquids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1.1.1.5. Cietās veterināro zāļu formas un implanti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Solids and implants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1.1.1.6. Citi aseptiski iegūti produkti (brīvs uzskaitījums)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aseptically prepared products (free text)</w:t>
            </w:r>
            <w:r w:rsidRPr="009658A8">
              <w:rPr>
                <w:rFonts w:ascii="Cambria" w:hAnsi="Cambria"/>
                <w:b/>
                <w:sz w:val="19"/>
                <w:szCs w:val="19"/>
                <w:vertAlign w:val="superscript"/>
                <w:lang w:val="en-GB"/>
              </w:rPr>
              <w:t xml:space="preserve"> </w:t>
            </w:r>
          </w:p>
        </w:tc>
      </w:tr>
      <w:tr w:rsidR="009C7740" w:rsidRPr="009658A8" w:rsidTr="004F2C29">
        <w:tc>
          <w:tcPr>
            <w:tcW w:w="405" w:type="pct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1.1.2. Sterilizēti produkti (pārstrādes darbības šādām zāļu formām)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Terminally sterilised (processing operations for the following dosage forms)</w:t>
            </w: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 xml:space="preserve"> 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1.1.2.1. Šķidrumi liela tilpuma iepakojumā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Large volume liquids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1.1.2.2. Mīkstās veterināro zāļu formas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Semi-solids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1.1.2.3. Šķidrumi maza tilpuma iepakojumā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Small volume liquids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1.1.2.4. Cietās veterināro zāļu formas un implanti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Solids and implants</w:t>
            </w:r>
          </w:p>
          <w:p w:rsidR="009C7740" w:rsidRPr="009658A8" w:rsidRDefault="009C7740" w:rsidP="004F2C29">
            <w:pPr>
              <w:ind w:left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1.1.2.5. Citi sterilizēti galaprodukti (brīvs uzskaitījums)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terminally sterilised final products (free text)</w:t>
            </w:r>
          </w:p>
        </w:tc>
      </w:tr>
      <w:tr w:rsidR="009C7740" w:rsidRPr="009658A8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1.1.3. Sērijas sertifikācija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Batch certification </w:t>
            </w:r>
          </w:p>
        </w:tc>
      </w:tr>
      <w:tr w:rsidR="009C7740" w:rsidRPr="009658A8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1.2.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Nesterilās veterināro zāļu formas</w:t>
            </w:r>
          </w:p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Non-sterile dosage forms</w:t>
            </w:r>
          </w:p>
        </w:tc>
      </w:tr>
      <w:tr w:rsidR="009C7740" w:rsidRPr="009658A8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 Nesterilie produkti (pārstrādes darbības šādām zāļu formām)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Non-sterile products (processing operations for the following dosage forms)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1.2.1.1. Cietās kapsulas</w:t>
            </w:r>
          </w:p>
          <w:p w:rsidR="009C7740" w:rsidRPr="009658A8" w:rsidRDefault="009C7740" w:rsidP="004F2C29">
            <w:pPr>
              <w:ind w:left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Capsules, hard shell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1.2.1.2. Mīkstās kapsulas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Capsules, soft shell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1.2.1.3. Košļājamās gumijas</w:t>
            </w:r>
          </w:p>
          <w:p w:rsidR="009C7740" w:rsidRPr="00CF3B6D" w:rsidRDefault="009C7740" w:rsidP="004F2C29">
            <w:pPr>
              <w:ind w:firstLine="1209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CF3B6D">
              <w:rPr>
                <w:rFonts w:ascii="Cambria" w:hAnsi="Cambria"/>
                <w:i/>
                <w:sz w:val="19"/>
                <w:szCs w:val="19"/>
                <w:lang w:val="en-GB"/>
              </w:rPr>
              <w:t>Chewing gums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1.2.1.4. Impregnētās matrices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Impregnated matrices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1.2.1.5. Šķidrumi ārīgai lietošanai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Liquids for external use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1.2.1.6. Šķidrumi iekšķīgai lietošanai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Liquids for internal use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1.2.1.7. Medicīniskās gāzes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Medicinal gases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1.2.1.8. Citas cietās veterināro zāļu formas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solid dosage forms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1.2.1.9. Aerosolu preparāti (zem spiediena)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Pressurised preparations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1.2.1.10. Radionuklīdu ģeneratori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Radionuclide generators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1.2.1.11. Mīkstās veterināro zāļu formas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Semi-solids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lastRenderedPageBreak/>
              <w:t>1.2.1.12. Supozitoriji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Suppositories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1.2.1.13. Tabletes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Tablets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1.2.1.14. Transdermālie plāksteri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Transdermal patches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1.2.1.15. Intraruminālās ierīces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Intraruminal devices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1.2.1.16. Ārstnieciskie premiksi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Veterinary premixes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1.2.1.17. Citas nesterilās veterināro zāļu formas (brīvs uzskaitījums)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non-sterile medicinal product (free text)</w:t>
            </w:r>
            <w:r w:rsidRPr="009658A8">
              <w:rPr>
                <w:rFonts w:ascii="Cambria" w:hAnsi="Cambria"/>
                <w:b/>
                <w:sz w:val="19"/>
                <w:szCs w:val="19"/>
                <w:vertAlign w:val="superscript"/>
                <w:lang w:val="en-GB"/>
              </w:rPr>
              <w:t xml:space="preserve"> </w:t>
            </w:r>
          </w:p>
        </w:tc>
      </w:tr>
      <w:tr w:rsidR="009C7740" w:rsidRPr="009658A8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1.2.2. Sērijas sertifikācija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Batch certification </w:t>
            </w:r>
          </w:p>
        </w:tc>
      </w:tr>
      <w:tr w:rsidR="009C7740" w:rsidRPr="009658A8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br w:type="page"/>
            </w: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1.3.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 xml:space="preserve">Bioloģiskas izcelsmes veterinārās zāles </w:t>
            </w:r>
          </w:p>
          <w:p w:rsidR="009C7740" w:rsidRPr="009658A8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Biological veterinary medicinal products</w:t>
            </w:r>
          </w:p>
        </w:tc>
      </w:tr>
      <w:tr w:rsidR="009C7740" w:rsidRPr="009658A8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1.3.1. Bioloģiskas izcelsmes veterinārās zāles (veterināro zāļu veidu saraksts)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 veterinary medicinal products (list of product types)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1.3.1.1. No asinīm un plazmas iegūtas veterinārās zāles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Blood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1.3.1.2. Imunoloģiskie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Immunological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1.3.1.3. Šūnu terapijas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sz w:val="19"/>
                <w:szCs w:val="19"/>
                <w:lang w:val="en-GB"/>
              </w:rPr>
              <w:t>Cell therapy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1.3.1.4. Gēnu terapijas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sz w:val="19"/>
                <w:szCs w:val="19"/>
                <w:lang w:val="en-GB"/>
              </w:rPr>
              <w:t>Gene therapy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1.3.1.5. Biotehnoloģiju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sz w:val="19"/>
                <w:szCs w:val="19"/>
                <w:lang w:val="en-GB"/>
              </w:rPr>
              <w:t>Biotechnology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1.3.1.6. No cilvēku vai dzīvnieku materiāliem izdalīti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Human or animal extracted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Cs/>
                <w:sz w:val="19"/>
                <w:szCs w:val="19"/>
                <w:lang w:val="en-GB"/>
              </w:rPr>
              <w:t>1.3.1.7. Audu inženierijas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Tissue engineered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1.3.1.8. Citas bioloģiskas izcelsmes veterinārās zāles (brīvs uzskaitījums)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biological veterinary medicinal products (free text)</w:t>
            </w:r>
          </w:p>
        </w:tc>
      </w:tr>
      <w:tr w:rsidR="009C7740" w:rsidRPr="009658A8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1.3.2. Sērijas sertifikācija (veterināro zāļu veidu saraksts)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Batch certification (list of product types)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1.3.2.1. No asinīm un plazmas iegūtas veterinārās zāles</w:t>
            </w:r>
          </w:p>
          <w:p w:rsidR="009C7740" w:rsidRPr="009658A8" w:rsidRDefault="009C7740" w:rsidP="004F2C29">
            <w:pPr>
              <w:ind w:firstLine="1209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Blood products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1.3.2.2. Imunoloģiskie preparāti</w:t>
            </w:r>
          </w:p>
          <w:p w:rsidR="009C7740" w:rsidRPr="009658A8" w:rsidRDefault="009C7740" w:rsidP="004F2C29">
            <w:pPr>
              <w:ind w:firstLine="1209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Immunological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1.3.2.3. Šūnu terapijas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sz w:val="19"/>
                <w:szCs w:val="19"/>
                <w:lang w:val="en-GB"/>
              </w:rPr>
              <w:t>Cell therapy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1.3.2.4. Gēnu terapijas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sz w:val="19"/>
                <w:szCs w:val="19"/>
                <w:lang w:val="en-GB"/>
              </w:rPr>
              <w:t>Gene therapy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1.3.2.5. Biotehnoloģiju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sz w:val="19"/>
                <w:szCs w:val="19"/>
                <w:lang w:val="en-GB"/>
              </w:rPr>
              <w:t>Biotechnology products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1.3.2.6. No cilvēku vai dzīvnieku materiāliem izdalīti preparāti</w:t>
            </w:r>
          </w:p>
          <w:p w:rsidR="009C7740" w:rsidRPr="009658A8" w:rsidRDefault="009C7740" w:rsidP="004F2C29">
            <w:pPr>
              <w:ind w:firstLine="1209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Human or animal extracted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Cs/>
                <w:sz w:val="19"/>
                <w:szCs w:val="19"/>
                <w:lang w:val="en-GB"/>
              </w:rPr>
              <w:t>1.3.2.7. Audu inženierijas preparāti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Tissue engineered products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1.3.2.8. Citas bioloģiskas izcelsmes veterinārās zāles (brīvs uzskaitījums)</w:t>
            </w:r>
          </w:p>
          <w:p w:rsidR="009C7740" w:rsidRPr="009658A8" w:rsidRDefault="009C7740" w:rsidP="004F2C29">
            <w:pPr>
              <w:ind w:firstLine="1209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biological veterinary medicinal products (free text)</w:t>
            </w:r>
          </w:p>
        </w:tc>
      </w:tr>
      <w:tr w:rsidR="009C7740" w:rsidRPr="009658A8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1.4.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strike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Citi produkti vai ražošanas darbības</w:t>
            </w: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 xml:space="preserve"> </w:t>
            </w:r>
          </w:p>
          <w:p w:rsidR="009C7740" w:rsidRPr="009658A8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Cs/>
                <w:i/>
                <w:iCs/>
                <w:sz w:val="19"/>
                <w:szCs w:val="19"/>
                <w:lang w:val="en-GB"/>
              </w:rPr>
              <w:t>Other products or manufacturing activity</w:t>
            </w: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 </w:t>
            </w:r>
          </w:p>
        </w:tc>
      </w:tr>
      <w:tr w:rsidR="009C7740" w:rsidRPr="009658A8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1.4.1. Ražošana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Manufacture of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1.4.1.1. Augu izcelsmes veterinārās zāles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Herbal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lastRenderedPageBreak/>
              <w:t>1.4.1.2. Homeopātiskās veterinārās zāles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Homoeopathic products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1.4.1.3. Citi (brīvs uzskaitījums)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(free text)</w:t>
            </w:r>
          </w:p>
        </w:tc>
      </w:tr>
      <w:tr w:rsidR="009C7740" w:rsidRPr="009658A8" w:rsidTr="004F2C29">
        <w:tc>
          <w:tcPr>
            <w:tcW w:w="405" w:type="pct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1.4.2. Aktīvo vielu vai palīgvielu, vai galaprodukta sterilizācija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Sterilisation of active substances or excipients, or finished product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1.4.2.1. Filtrēšana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Filtration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1.4.2.2. Sterilizācija ar karstu sausu gaisu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Dry heat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1.4.2.3. Sterilizācija ar ūdens tvaiku</w:t>
            </w:r>
          </w:p>
          <w:p w:rsidR="009C7740" w:rsidRPr="009658A8" w:rsidRDefault="009C7740" w:rsidP="004F2C29">
            <w:pPr>
              <w:ind w:firstLine="1209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Moist heat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1.4.2.4. Ķīmiskā sterilizācija</w:t>
            </w:r>
          </w:p>
          <w:p w:rsidR="009C7740" w:rsidRPr="009658A8" w:rsidRDefault="009C7740" w:rsidP="004F2C29">
            <w:pPr>
              <w:ind w:firstLine="1209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Chemical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1.4.2.5. Apstarošana ar gamma stariem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Gamma irradiation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1.4.2.6. Apstarošana ar elektronu kūli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Electron beam</w:t>
            </w:r>
          </w:p>
        </w:tc>
      </w:tr>
      <w:tr w:rsidR="009C7740" w:rsidRPr="009658A8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1.4.3. Citi (brīvs uzskaitījums)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(free text)</w:t>
            </w:r>
          </w:p>
        </w:tc>
      </w:tr>
      <w:tr w:rsidR="009C7740" w:rsidRPr="009658A8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br w:type="page"/>
            </w: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1.5.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Iepakošana</w:t>
            </w:r>
          </w:p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 xml:space="preserve">Packaging </w:t>
            </w:r>
          </w:p>
        </w:tc>
      </w:tr>
      <w:tr w:rsidR="009C7740" w:rsidRPr="009658A8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 Primārā iepakošana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Primary packing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1.5.1.1. Cietās kapsulas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Capsules, hard shell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1.5.1.2. Mīkstās kapsulas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Capsules, soft shell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1.5.1.3. Košļājamās gumijas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sz w:val="19"/>
                <w:szCs w:val="19"/>
                <w:lang w:val="en-GB"/>
              </w:rPr>
              <w:t>Chewing gums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1.5.1.4. Impregnētās matrices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Impregnated matrices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1.5.1.5. Šķidrumi ārīgai lietošanai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Liquids for external use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1.5.1.6. Šķidrumi iekšķīgai lietošanai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Liquids for internal use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1.5.1.7. Medicīniskās gāzes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Medicinal gases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1.5.1.8. Citas cietās veterināro zāļu formas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solid dosage forms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1.5.1.9. Aerosolu preparāti (zem spiediena)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Pressurised preparations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1.5.1.10. Radionuklīdu ģeneratori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Radionuclide generators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1.5.1.11. Mīkstās veterināro zāļu formas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Semi-solids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1.5.1.12. Supozitoriji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Suppositories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1.5.1.13. Tabletes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Tablets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1.5.1.14. Transdermālie plāksteri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Transdermal patches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1.5.1.15. Intraruminālās ierīces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Intraruminal devices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1.5.1.16. Ārstnieciskie premiksi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Veterinary premixes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1.5.1.17. Citas nesterilās veterināro zāļu formas (brīvs uzskaitījums)</w:t>
            </w:r>
          </w:p>
          <w:p w:rsidR="009C7740" w:rsidRPr="009658A8" w:rsidRDefault="009C7740" w:rsidP="004F2C29">
            <w:pPr>
              <w:ind w:firstLine="120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non-sterile dosage forms (free text)</w:t>
            </w:r>
          </w:p>
        </w:tc>
      </w:tr>
      <w:tr w:rsidR="009C7740" w:rsidRPr="009658A8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1.5.2. Sekundārā iepakošana</w:t>
            </w:r>
          </w:p>
          <w:p w:rsidR="009C7740" w:rsidRPr="009658A8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Secondary packaging</w:t>
            </w:r>
          </w:p>
        </w:tc>
      </w:tr>
      <w:tr w:rsidR="009C7740" w:rsidRPr="009658A8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1.6.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0C0C0"/>
            <w:hideMark/>
          </w:tcPr>
          <w:p w:rsidR="009C7740" w:rsidRPr="009658A8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Kvalitātes kontrole</w:t>
            </w:r>
          </w:p>
          <w:p w:rsidR="009C7740" w:rsidRPr="009658A8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bCs/>
                <w:i/>
                <w:iCs/>
                <w:sz w:val="19"/>
                <w:szCs w:val="19"/>
                <w:lang w:val="en-GB"/>
              </w:rPr>
              <w:t>Quality control testing</w:t>
            </w:r>
          </w:p>
        </w:tc>
      </w:tr>
      <w:tr w:rsidR="009C7740" w:rsidRPr="009658A8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658A8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1.6.1. Mikrobioloģiski: sterilitāte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Microbiological: sterility</w:t>
            </w:r>
          </w:p>
          <w:p w:rsidR="009C7740" w:rsidRPr="009658A8" w:rsidRDefault="009C7740" w:rsidP="004F2C29">
            <w:pPr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1.6.2. Mikrobioloģiski: nesterilo veterināro zāļu formu tīrība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Microbiological: microbiological contamination of non-sterile dosage forms </w:t>
            </w:r>
          </w:p>
          <w:p w:rsidR="009C7740" w:rsidRPr="009658A8" w:rsidRDefault="009C7740" w:rsidP="004F2C29">
            <w:pPr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1.6.3. Ķīmiski vai fizikāli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Chemical or physical</w:t>
            </w:r>
          </w:p>
          <w:p w:rsidR="009C7740" w:rsidRPr="009658A8" w:rsidRDefault="009C7740" w:rsidP="004F2C29">
            <w:pPr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sz w:val="19"/>
                <w:szCs w:val="19"/>
                <w:lang w:val="en-GB"/>
              </w:rPr>
              <w:t>1.6.4. Bioloģiski</w:t>
            </w:r>
          </w:p>
          <w:p w:rsidR="009C7740" w:rsidRPr="009658A8" w:rsidRDefault="009C7740" w:rsidP="004F2C29">
            <w:pPr>
              <w:ind w:firstLine="500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658A8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</w:t>
            </w: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Jebkuri ierobežojumi vai paskaidrojošas piezīmes par šīm ražošanas darbībām</w:t>
      </w: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pacing w:val="-2"/>
          <w:sz w:val="19"/>
          <w:lang w:val="en-GB"/>
        </w:rPr>
      </w:pPr>
      <w:r w:rsidRPr="00873C46">
        <w:rPr>
          <w:rFonts w:ascii="Cambria" w:hAnsi="Cambria"/>
          <w:i/>
          <w:iCs/>
          <w:spacing w:val="-2"/>
          <w:sz w:val="19"/>
          <w:lang w:val="en-GB"/>
        </w:rPr>
        <w:t>Any restrictions or clarifying remarks related to the scope of these manufacturing operations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581"/>
      </w:tblGrid>
      <w:tr w:rsidR="009C7740" w:rsidRPr="00933A36" w:rsidTr="004F2C29">
        <w:tc>
          <w:tcPr>
            <w:tcW w:w="9581" w:type="dxa"/>
            <w:tcBorders>
              <w:bottom w:val="single" w:sz="4" w:space="0" w:color="auto"/>
            </w:tcBorders>
          </w:tcPr>
          <w:p w:rsidR="009C7740" w:rsidRPr="00933A36" w:rsidRDefault="009C7740" w:rsidP="004F2C29">
            <w:pPr>
              <w:tabs>
                <w:tab w:val="left" w:pos="9072"/>
              </w:tabs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933A36" w:rsidTr="004F2C29"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</w:tcPr>
          <w:p w:rsidR="009C7740" w:rsidRPr="00933A36" w:rsidRDefault="009C7740" w:rsidP="004F2C29">
            <w:pPr>
              <w:tabs>
                <w:tab w:val="left" w:pos="9072"/>
              </w:tabs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776"/>
        <w:gridCol w:w="8809"/>
      </w:tblGrid>
      <w:tr w:rsidR="009C7740" w:rsidRPr="00933A36" w:rsidTr="004F2C29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2. </w:t>
            </w:r>
            <w:proofErr w:type="gramStart"/>
            <w:r w:rsidRPr="00933A3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daļa</w:t>
            </w:r>
            <w:proofErr w:type="gramEnd"/>
            <w:r w:rsidRPr="00933A3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. VETERINĀRO ZĀĻU IMPORTĒŠANA</w:t>
            </w:r>
          </w:p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Part 2  IMPORTATION OF VETERINARY MEDICINAL PRODUCTS</w:t>
            </w:r>
          </w:p>
        </w:tc>
      </w:tr>
      <w:tr w:rsidR="009C7740" w:rsidRPr="00933A36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2.1.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Importēto veterināro zāļu kvalitātes kontrole</w:t>
            </w:r>
          </w:p>
          <w:p w:rsidR="009C7740" w:rsidRPr="00933A36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Cs/>
                <w:i/>
                <w:iCs/>
                <w:sz w:val="19"/>
                <w:szCs w:val="19"/>
                <w:lang w:val="en-GB"/>
              </w:rPr>
              <w:t>Quality control testing of imported veterinary medicinal products</w:t>
            </w:r>
          </w:p>
        </w:tc>
      </w:tr>
      <w:tr w:rsidR="009C7740" w:rsidRPr="00933A36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2.1.1. Mikrobioloģiski: sterilitāte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Microbiological: sterility</w:t>
            </w:r>
          </w:p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 xml:space="preserve">2.1.2. Mikrobioloģiski: nesterilo veterināro zāļu formu tīrība 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Microbiological: microbiological contamination of non-sterile dosage forms </w:t>
            </w:r>
          </w:p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2.1.3. Ķīmiski vai fizikāli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Chemical or physical</w:t>
            </w:r>
          </w:p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2.1.4. Bioloģiski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</w:t>
            </w:r>
          </w:p>
        </w:tc>
      </w:tr>
      <w:tr w:rsidR="009C7740" w:rsidRPr="00933A36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2.2.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Importēto veterināro zāļu sērijas sertifikācija</w:t>
            </w:r>
          </w:p>
          <w:p w:rsidR="009C7740" w:rsidRPr="00933A36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Cs/>
                <w:i/>
                <w:iCs/>
                <w:sz w:val="19"/>
                <w:szCs w:val="19"/>
                <w:lang w:val="en-GB"/>
              </w:rPr>
              <w:t>Batch certification of imported veterinary medicinal products</w:t>
            </w:r>
          </w:p>
        </w:tc>
      </w:tr>
      <w:tr w:rsidR="009C7740" w:rsidRPr="00933A36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2.2.1. Sterilās veterinārās zāles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Sterile Products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2.2.1.1. Aseptiski iegūtas</w:t>
            </w:r>
          </w:p>
          <w:p w:rsidR="009C7740" w:rsidRPr="00933A36" w:rsidRDefault="009C7740" w:rsidP="004F2C29">
            <w:pPr>
              <w:ind w:firstLine="1077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Aseptically prepared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2.2.1.2. Sterilizētas</w:t>
            </w:r>
          </w:p>
          <w:p w:rsidR="009C7740" w:rsidRPr="00933A36" w:rsidRDefault="009C7740" w:rsidP="004F2C29">
            <w:pPr>
              <w:ind w:firstLine="1077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Terminally sterilised </w:t>
            </w:r>
          </w:p>
        </w:tc>
      </w:tr>
      <w:tr w:rsidR="009C7740" w:rsidRPr="00933A36" w:rsidTr="004F2C29">
        <w:tc>
          <w:tcPr>
            <w:tcW w:w="405" w:type="pct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single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 xml:space="preserve">2.2.2. Nesterilās veterinārās zāles 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Non-sterile products </w:t>
            </w:r>
          </w:p>
        </w:tc>
      </w:tr>
      <w:tr w:rsidR="009C7740" w:rsidRPr="00933A36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2.2.3. Bioloģiskas izcelsmes veterinārās zāles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 veterinary medicinal products</w:t>
            </w:r>
          </w:p>
          <w:p w:rsidR="009C7740" w:rsidRPr="00933A36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2.2.3.1. No asinīm un plazmas iegūtas veterinārās zāles</w:t>
            </w:r>
          </w:p>
          <w:p w:rsidR="009C7740" w:rsidRPr="00933A36" w:rsidRDefault="009C7740" w:rsidP="004F2C29">
            <w:pPr>
              <w:ind w:firstLine="1209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Blood products</w:t>
            </w:r>
          </w:p>
          <w:p w:rsidR="009C7740" w:rsidRPr="00933A36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2.2.3.2. Imunoloģiskie preparāti</w:t>
            </w:r>
          </w:p>
          <w:p w:rsidR="009C7740" w:rsidRPr="00933A36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Immunological products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2.2.3.3. Šūnu terapijas preparāti</w:t>
            </w:r>
          </w:p>
          <w:p w:rsidR="009C7740" w:rsidRPr="00933A36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sz w:val="19"/>
                <w:szCs w:val="19"/>
                <w:lang w:val="en-GB"/>
              </w:rPr>
              <w:t>Cell therapy products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2.2.3.4. Gēnu terapijas preparāti</w:t>
            </w:r>
          </w:p>
          <w:p w:rsidR="009C7740" w:rsidRPr="00933A36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sz w:val="19"/>
                <w:szCs w:val="19"/>
                <w:lang w:val="en-GB"/>
              </w:rPr>
              <w:t>Gene therapy products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2.2.3.5. Biotehnoloģiju preparāti</w:t>
            </w:r>
          </w:p>
          <w:p w:rsidR="009C7740" w:rsidRPr="00933A36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sz w:val="19"/>
                <w:szCs w:val="19"/>
                <w:lang w:val="en-GB"/>
              </w:rPr>
              <w:t>Biotechnology products</w:t>
            </w:r>
          </w:p>
          <w:p w:rsidR="009C7740" w:rsidRPr="00933A36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2.2.3.6. No cilvēku vai dzīvnieku materiāliem izdalīti preparāti</w:t>
            </w:r>
          </w:p>
          <w:p w:rsidR="009C7740" w:rsidRPr="00933A36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lastRenderedPageBreak/>
              <w:t>Human or animal extracted products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Cs/>
                <w:sz w:val="19"/>
                <w:szCs w:val="19"/>
                <w:lang w:val="en-GB"/>
              </w:rPr>
              <w:t>2.2.3.7. Audu inženierijas preparāti</w:t>
            </w:r>
          </w:p>
          <w:p w:rsidR="009C7740" w:rsidRPr="00933A36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Tissue engineered products</w:t>
            </w:r>
          </w:p>
          <w:p w:rsidR="009C7740" w:rsidRPr="00933A36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2.2.3.8. Citas bioloģiskas izcelsmes veterinārās zāles (brīvs uzskaitījums)</w:t>
            </w:r>
          </w:p>
          <w:p w:rsidR="009C7740" w:rsidRPr="00933A36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biological veterinary medicinal products (free text)</w:t>
            </w:r>
          </w:p>
        </w:tc>
      </w:tr>
      <w:tr w:rsidR="009C7740" w:rsidRPr="00933A36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lastRenderedPageBreak/>
              <w:t>2.3.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jc w:val="both"/>
              <w:rPr>
                <w:rFonts w:ascii="Cambria" w:hAnsi="Cambria"/>
                <w:b/>
                <w:strike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b/>
                <w:sz w:val="19"/>
                <w:szCs w:val="19"/>
                <w:lang w:val="en-GB"/>
              </w:rPr>
              <w:t>Citas importēšanas darbības (citas nozīmīgas importēšanas darbības, kas nav minētas iepriekš)</w:t>
            </w:r>
          </w:p>
          <w:p w:rsidR="009C7740" w:rsidRPr="00933A36" w:rsidRDefault="009C7740" w:rsidP="004F2C29">
            <w:pPr>
              <w:rPr>
                <w:rFonts w:ascii="Cambria" w:hAnsi="Cambria"/>
                <w:i/>
                <w:iCs/>
                <w:strike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importation activities</w:t>
            </w: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 xml:space="preserve"> </w:t>
            </w: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(any other importation activity that is not covered above )</w:t>
            </w:r>
          </w:p>
        </w:tc>
      </w:tr>
      <w:tr w:rsidR="009C7740" w:rsidRPr="00933A36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933A36" w:rsidRDefault="009C7740" w:rsidP="004F2C29">
            <w:pPr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Cs/>
                <w:sz w:val="19"/>
                <w:szCs w:val="19"/>
                <w:lang w:val="en-GB"/>
              </w:rPr>
              <w:t>2.3.1. Fiziskā importēšanas vieta</w:t>
            </w:r>
          </w:p>
          <w:p w:rsidR="009C7740" w:rsidRPr="00933A3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Site of physical importation</w:t>
            </w:r>
          </w:p>
          <w:p w:rsidR="009C7740" w:rsidRPr="00933A36" w:rsidRDefault="009C7740" w:rsidP="004F2C29">
            <w:pPr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Cs/>
                <w:sz w:val="19"/>
                <w:szCs w:val="19"/>
                <w:lang w:val="en-GB"/>
              </w:rPr>
              <w:t>2.3.2. Starpproduktu importēšana ar tālāku pārstrādi</w:t>
            </w:r>
          </w:p>
          <w:p w:rsidR="009C7740" w:rsidRPr="00933A36" w:rsidRDefault="009C7740" w:rsidP="004F2C29">
            <w:pPr>
              <w:ind w:firstLine="49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Importation of intermediate which undergoes further processing</w:t>
            </w:r>
          </w:p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2.3.3. Bioloģiski aktīvas vielas</w:t>
            </w:r>
          </w:p>
          <w:p w:rsidR="009C7740" w:rsidRPr="00933A36" w:rsidRDefault="009C7740" w:rsidP="004F2C29">
            <w:pPr>
              <w:ind w:firstLine="49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Biologically active substance</w:t>
            </w:r>
          </w:p>
          <w:p w:rsidR="009C7740" w:rsidRPr="00933A3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sz w:val="19"/>
                <w:szCs w:val="19"/>
                <w:lang w:val="en-GB"/>
              </w:rPr>
              <w:t>2.3.4. Citas (brīvs uzskaitījums)</w:t>
            </w:r>
          </w:p>
          <w:p w:rsidR="009C7740" w:rsidRPr="00933A36" w:rsidRDefault="009C7740" w:rsidP="004F2C29">
            <w:pPr>
              <w:ind w:firstLine="499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933A3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(free text)</w:t>
            </w: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Jebkuri ierobežojumi vai paskaidrojošas piezīmes par šīm importēšanas darbībām</w:t>
      </w:r>
    </w:p>
    <w:p w:rsidR="009C7740" w:rsidRDefault="009C7740" w:rsidP="009C7740">
      <w:pPr>
        <w:spacing w:before="130" w:line="260" w:lineRule="exact"/>
        <w:jc w:val="both"/>
        <w:rPr>
          <w:rFonts w:ascii="Cambria" w:hAnsi="Cambria"/>
          <w:i/>
          <w:iCs/>
          <w:spacing w:val="-2"/>
          <w:sz w:val="19"/>
          <w:lang w:val="en-GB"/>
        </w:rPr>
      </w:pPr>
      <w:r w:rsidRPr="00873C46">
        <w:rPr>
          <w:rFonts w:ascii="Cambria" w:hAnsi="Cambria"/>
          <w:i/>
          <w:iCs/>
          <w:spacing w:val="-2"/>
          <w:sz w:val="19"/>
          <w:lang w:val="en-GB"/>
        </w:rPr>
        <w:t xml:space="preserve">Any restrictions or clarifying remarks related to the scope of these </w:t>
      </w:r>
      <w:r w:rsidRPr="00873C46">
        <w:rPr>
          <w:rFonts w:ascii="Cambria" w:hAnsi="Cambria"/>
          <w:i/>
          <w:iCs/>
          <w:sz w:val="19"/>
          <w:lang w:val="en-GB"/>
        </w:rPr>
        <w:t xml:space="preserve">importing </w:t>
      </w:r>
      <w:r w:rsidRPr="00873C46">
        <w:rPr>
          <w:rFonts w:ascii="Cambria" w:hAnsi="Cambria"/>
          <w:i/>
          <w:iCs/>
          <w:spacing w:val="-2"/>
          <w:sz w:val="19"/>
          <w:lang w:val="en-GB"/>
        </w:rPr>
        <w:t>operations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581"/>
      </w:tblGrid>
      <w:tr w:rsidR="009C7740" w:rsidRPr="003F534A" w:rsidTr="004F2C29">
        <w:tc>
          <w:tcPr>
            <w:tcW w:w="9581" w:type="dxa"/>
            <w:tcBorders>
              <w:bottom w:val="single" w:sz="4" w:space="0" w:color="auto"/>
            </w:tcBorders>
          </w:tcPr>
          <w:p w:rsidR="009C7740" w:rsidRPr="003F534A" w:rsidRDefault="009C7740" w:rsidP="004F2C29">
            <w:pPr>
              <w:jc w:val="both"/>
              <w:rPr>
                <w:rFonts w:ascii="Cambria" w:hAnsi="Cambria"/>
                <w:i/>
                <w:iCs/>
                <w:spacing w:val="-2"/>
                <w:sz w:val="19"/>
                <w:szCs w:val="19"/>
                <w:lang w:val="en-GB"/>
              </w:rPr>
            </w:pPr>
          </w:p>
        </w:tc>
      </w:tr>
      <w:tr w:rsidR="009C7740" w:rsidRPr="003F534A" w:rsidTr="004F2C29"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</w:tcPr>
          <w:p w:rsidR="009C7740" w:rsidRPr="003F534A" w:rsidRDefault="009C7740" w:rsidP="004F2C29">
            <w:pPr>
              <w:jc w:val="both"/>
              <w:rPr>
                <w:rFonts w:ascii="Cambria" w:hAnsi="Cambria"/>
                <w:i/>
                <w:iCs/>
                <w:spacing w:val="-2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0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Licences Nr. _________ 2. </w:t>
      </w:r>
      <w:proofErr w:type="gramStart"/>
      <w:r w:rsidRPr="00873C46">
        <w:rPr>
          <w:rFonts w:ascii="Cambria" w:hAnsi="Cambria"/>
          <w:b/>
          <w:bCs/>
          <w:sz w:val="19"/>
          <w:lang w:val="en-GB"/>
        </w:rPr>
        <w:t>pielikums</w:t>
      </w:r>
      <w:proofErr w:type="gramEnd"/>
    </w:p>
    <w:p w:rsidR="009C7740" w:rsidRPr="00873C46" w:rsidRDefault="009C7740" w:rsidP="009C7740">
      <w:pPr>
        <w:spacing w:before="130" w:line="260" w:lineRule="exact"/>
        <w:ind w:firstLine="300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 No _________ Annex 2</w:t>
      </w:r>
    </w:p>
    <w:p w:rsidR="009C7740" w:rsidRPr="00873C46" w:rsidRDefault="009C7740" w:rsidP="009C7740">
      <w:pPr>
        <w:spacing w:before="130" w:line="260" w:lineRule="exact"/>
        <w:ind w:firstLine="300"/>
        <w:rPr>
          <w:rFonts w:ascii="Cambria" w:hAnsi="Cambria"/>
          <w:bCs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LICENCĒŠANAS JOMA</w:t>
      </w:r>
      <w:r w:rsidRPr="00873C46">
        <w:rPr>
          <w:rFonts w:ascii="Cambria" w:hAnsi="Cambria"/>
          <w:sz w:val="19"/>
          <w:lang w:val="en-GB"/>
        </w:rPr>
        <w:t xml:space="preserve"> (izdzēš </w:t>
      </w:r>
      <w:proofErr w:type="gramStart"/>
      <w:r w:rsidRPr="00873C46">
        <w:rPr>
          <w:rFonts w:ascii="Cambria" w:hAnsi="Cambria"/>
          <w:sz w:val="19"/>
          <w:lang w:val="en-GB"/>
        </w:rPr>
        <w:t>tās</w:t>
      </w:r>
      <w:proofErr w:type="gramEnd"/>
      <w:r w:rsidRPr="00873C46">
        <w:rPr>
          <w:rFonts w:ascii="Cambria" w:hAnsi="Cambria"/>
          <w:sz w:val="19"/>
          <w:lang w:val="en-GB"/>
        </w:rPr>
        <w:t xml:space="preserve"> nodaļas, kuras neattiecas)</w:t>
      </w:r>
    </w:p>
    <w:p w:rsidR="009C7740" w:rsidRPr="00873C46" w:rsidRDefault="009C7740" w:rsidP="009C7740">
      <w:pPr>
        <w:spacing w:before="130" w:line="260" w:lineRule="exact"/>
        <w:ind w:firstLine="301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b/>
          <w:bCs/>
          <w:i/>
          <w:iCs/>
          <w:sz w:val="19"/>
          <w:lang w:val="en-GB"/>
        </w:rPr>
        <w:t>SCOPE OF AUTHORISATION</w:t>
      </w:r>
      <w:r w:rsidRPr="00873C46">
        <w:rPr>
          <w:rFonts w:ascii="Cambria" w:hAnsi="Cambria"/>
          <w:sz w:val="19"/>
          <w:lang w:val="en-GB"/>
        </w:rPr>
        <w:t xml:space="preserve"> </w:t>
      </w:r>
      <w:r w:rsidRPr="00873C46">
        <w:rPr>
          <w:rFonts w:ascii="Cambria" w:hAnsi="Cambria"/>
          <w:i/>
          <w:iCs/>
          <w:sz w:val="19"/>
          <w:lang w:val="en-GB"/>
        </w:rPr>
        <w:t>(the sections which do not apply shall be deleted)</w:t>
      </w:r>
    </w:p>
    <w:p w:rsidR="009C7740" w:rsidRPr="00873C46" w:rsidRDefault="009C7740" w:rsidP="009C7740">
      <w:pPr>
        <w:spacing w:before="130" w:line="260" w:lineRule="exact"/>
        <w:ind w:firstLine="301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454"/>
        <w:gridCol w:w="6131"/>
      </w:tblGrid>
      <w:tr w:rsidR="009C7740" w:rsidRPr="003F534A" w:rsidTr="004F2C29">
        <w:tc>
          <w:tcPr>
            <w:tcW w:w="1802" w:type="pct"/>
            <w:hideMark/>
          </w:tcPr>
          <w:p w:rsidR="009C7740" w:rsidRPr="003F534A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3F534A">
              <w:rPr>
                <w:rFonts w:ascii="Cambria" w:hAnsi="Cambria"/>
                <w:sz w:val="19"/>
                <w:szCs w:val="19"/>
                <w:lang w:val="en-GB"/>
              </w:rPr>
              <w:t>Ražošanas vai importēšanas vietas nosaukums un adrese</w:t>
            </w:r>
          </w:p>
        </w:tc>
        <w:tc>
          <w:tcPr>
            <w:tcW w:w="3198" w:type="pct"/>
            <w:tcBorders>
              <w:bottom w:val="single" w:sz="6" w:space="0" w:color="auto"/>
            </w:tcBorders>
            <w:hideMark/>
          </w:tcPr>
          <w:p w:rsidR="009C7740" w:rsidRPr="003F534A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3F534A" w:rsidTr="004F2C29">
        <w:tc>
          <w:tcPr>
            <w:tcW w:w="1802" w:type="pct"/>
            <w:hideMark/>
          </w:tcPr>
          <w:p w:rsidR="009C7740" w:rsidRPr="003F534A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3F534A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Name and address of the manufacturing or importing site</w:t>
            </w:r>
          </w:p>
        </w:tc>
        <w:tc>
          <w:tcPr>
            <w:tcW w:w="3198" w:type="pct"/>
            <w:tcBorders>
              <w:top w:val="single" w:sz="6" w:space="0" w:color="auto"/>
            </w:tcBorders>
            <w:hideMark/>
          </w:tcPr>
          <w:p w:rsidR="009C7740" w:rsidRPr="003F534A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585"/>
      </w:tblGrid>
      <w:tr w:rsidR="009C7740" w:rsidRPr="00456096" w:rsidTr="004F2C29">
        <w:tc>
          <w:tcPr>
            <w:tcW w:w="0" w:type="auto"/>
            <w:hideMark/>
          </w:tcPr>
          <w:p w:rsidR="009C7740" w:rsidRPr="00456096" w:rsidRDefault="009C7740" w:rsidP="004F2C29">
            <w:pPr>
              <w:rPr>
                <w:rFonts w:ascii="Cambria" w:hAnsi="Cambria"/>
                <w:b/>
                <w:sz w:val="19"/>
                <w:szCs w:val="19"/>
                <w:lang w:val="en-GB"/>
              </w:rPr>
            </w:pPr>
            <w:r w:rsidRPr="00456096">
              <w:rPr>
                <w:rFonts w:ascii="Cambria" w:hAnsi="Cambria"/>
                <w:b/>
                <w:noProof/>
                <w:sz w:val="19"/>
                <w:szCs w:val="19"/>
                <w:lang w:val="en-US" w:eastAsia="en-US"/>
              </w:rPr>
              <w:drawing>
                <wp:inline distT="0" distB="0" distL="0" distR="0">
                  <wp:extent cx="128905" cy="128905"/>
                  <wp:effectExtent l="19050" t="0" r="4445" b="0"/>
                  <wp:docPr id="33" name="Attēls 2" descr="http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2" descr="http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6096">
              <w:rPr>
                <w:rFonts w:ascii="Cambria" w:hAnsi="Cambria"/>
                <w:b/>
                <w:noProof/>
                <w:sz w:val="19"/>
                <w:szCs w:val="19"/>
                <w:lang w:val="en-GB"/>
              </w:rPr>
              <w:t xml:space="preserve"> </w:t>
            </w:r>
            <w:r w:rsidRPr="00456096">
              <w:rPr>
                <w:rFonts w:ascii="Cambria" w:hAnsi="Cambria"/>
                <w:b/>
                <w:sz w:val="19"/>
                <w:szCs w:val="19"/>
                <w:lang w:val="en-GB"/>
              </w:rPr>
              <w:t>Veterinārās pētāmās zāles</w:t>
            </w:r>
          </w:p>
          <w:p w:rsidR="009C7740" w:rsidRPr="00456096" w:rsidRDefault="009C7740" w:rsidP="004F2C29">
            <w:pPr>
              <w:ind w:left="426" w:hanging="142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45609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Investigational veterinary medicinal products</w:t>
            </w:r>
          </w:p>
        </w:tc>
      </w:tr>
      <w:tr w:rsidR="009C7740" w:rsidRPr="00456096" w:rsidTr="004F2C29">
        <w:tblPrEx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456096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45609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ATĻAUTĀS DARBĪBAS</w:t>
            </w:r>
          </w:p>
          <w:p w:rsidR="009C7740" w:rsidRPr="0045609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456096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AUTHORISED OPERATIONS</w:t>
            </w:r>
          </w:p>
          <w:p w:rsidR="009C7740" w:rsidRPr="0045609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456096">
              <w:rPr>
                <w:rFonts w:ascii="Cambria" w:hAnsi="Cambria"/>
                <w:b/>
                <w:noProof/>
                <w:sz w:val="19"/>
                <w:szCs w:val="19"/>
                <w:lang w:val="en-US" w:eastAsia="en-US"/>
              </w:rPr>
              <w:drawing>
                <wp:inline distT="0" distB="0" distL="0" distR="0">
                  <wp:extent cx="128905" cy="128905"/>
                  <wp:effectExtent l="19050" t="0" r="4445" b="0"/>
                  <wp:docPr id="45" name="Attēls 2" descr="http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2" descr="http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6096">
              <w:rPr>
                <w:rFonts w:ascii="Cambria" w:hAnsi="Cambria"/>
                <w:noProof/>
                <w:sz w:val="19"/>
                <w:szCs w:val="19"/>
                <w:lang w:val="en-GB"/>
              </w:rPr>
              <w:t xml:space="preserve"> </w:t>
            </w:r>
            <w:r w:rsidRPr="00456096">
              <w:rPr>
                <w:rFonts w:ascii="Cambria" w:hAnsi="Cambria"/>
                <w:sz w:val="19"/>
                <w:szCs w:val="19"/>
                <w:lang w:val="en-GB"/>
              </w:rPr>
              <w:t>Pētāmo veterināro zāļu ražošanas darbības (saskaņā ar 1. daļu)</w:t>
            </w:r>
          </w:p>
          <w:p w:rsidR="009C7740" w:rsidRPr="00456096" w:rsidRDefault="009C7740" w:rsidP="004F2C29">
            <w:pPr>
              <w:ind w:left="284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45609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Manufacturing operations of investigational veterinary medicinal products </w:t>
            </w:r>
            <w:r w:rsidRPr="0045609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br/>
              <w:t>(according to Part 1)</w:t>
            </w:r>
          </w:p>
          <w:p w:rsidR="009C7740" w:rsidRPr="0045609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456096">
              <w:rPr>
                <w:rFonts w:ascii="Cambria" w:hAnsi="Cambria"/>
                <w:noProof/>
                <w:sz w:val="19"/>
                <w:szCs w:val="19"/>
                <w:lang w:val="en-US" w:eastAsia="en-US"/>
              </w:rPr>
              <w:drawing>
                <wp:inline distT="0" distB="0" distL="0" distR="0">
                  <wp:extent cx="128905" cy="128905"/>
                  <wp:effectExtent l="19050" t="0" r="4445" b="0"/>
                  <wp:docPr id="46" name="Attēls 3" descr="http://www.vestnesis.lv/wwwraksti/BILDES/KVADRAT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ttēls 3" descr="http://www.vestnesis.lv/wwwraksti/BILDES/KVADRAT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05" cy="128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456096">
              <w:rPr>
                <w:rFonts w:ascii="Cambria" w:hAnsi="Cambria"/>
                <w:sz w:val="19"/>
                <w:szCs w:val="19"/>
                <w:lang w:val="en-GB"/>
              </w:rPr>
              <w:t xml:space="preserve"> Pētāmo veterināro zāļu importēšana (saskaņā ar 2. daļu)</w:t>
            </w:r>
          </w:p>
          <w:p w:rsidR="009C7740" w:rsidRPr="00456096" w:rsidRDefault="009C7740" w:rsidP="004F2C29">
            <w:pPr>
              <w:ind w:firstLine="283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45609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Importation of investigational veterinary medicinal products (according to Part 2)</w:t>
            </w:r>
          </w:p>
        </w:tc>
      </w:tr>
    </w:tbl>
    <w:p w:rsidR="009C7740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  <w:sectPr w:rsidR="009C7740" w:rsidSect="00873C46">
          <w:headerReference w:type="even" r:id="rId9"/>
          <w:pgSz w:w="11907" w:h="16839" w:code="9"/>
          <w:pgMar w:top="1871" w:right="1191" w:bottom="1474" w:left="1191" w:header="0" w:footer="0" w:gutter="0"/>
          <w:cols w:space="720"/>
          <w:titlePg/>
          <w:docGrid w:linePitch="360"/>
        </w:sect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776"/>
        <w:gridCol w:w="8809"/>
      </w:tblGrid>
      <w:tr w:rsidR="009C7740" w:rsidRPr="00E56B8D" w:rsidTr="004F2C29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lastRenderedPageBreak/>
              <w:t>1. </w:t>
            </w:r>
            <w:proofErr w:type="gramStart"/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daļa</w:t>
            </w:r>
            <w:proofErr w:type="gramEnd"/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. PĒTĀMO VETERINĀRO ZĀĻU RAŽOŠANAS DARBĪBAS</w:t>
            </w:r>
          </w:p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Part 1  MANUFACTURING OPERATIONS OF INVESTIGATIONAL VETERINARY MEDICINAL PRODUCTS</w:t>
            </w:r>
          </w:p>
        </w:tc>
      </w:tr>
      <w:tr w:rsidR="009C7740" w:rsidRPr="00E56B8D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1.1.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Pētāmo veterināro zāļu sterilās formas</w:t>
            </w:r>
          </w:p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Sterile forms of investigational veterinary medicinal products</w:t>
            </w:r>
          </w:p>
        </w:tc>
      </w:tr>
      <w:tr w:rsidR="009C7740" w:rsidRPr="00E56B8D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1.1.1. Aseptiski iegūtas (pārstrādes darbības šādām zāļu formām)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Aseptically prepared (processing operations for the following dosage forms)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1.1.1.1. Šķidrumi liela tilpuma iepakojumā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Large volume liquids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1.1.1.2. Liofilizāti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Lyophilisates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1.1.1.3. Mīkstās veterināro zāļu formas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Semi-solids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1.1.1.4. Šķidrumi maza tilpuma iepakojumā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Small volume liquids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1.1.1.5. Cietās veterināro zāļu formas un implanti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Solids and implants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1.1.1.6. Citi aseptiski iegūti produkti (brīvs uzskaitījums)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aseptically prepared products (free text)</w:t>
            </w:r>
          </w:p>
        </w:tc>
      </w:tr>
      <w:tr w:rsidR="009C7740" w:rsidRPr="00E56B8D" w:rsidTr="004F2C29">
        <w:tc>
          <w:tcPr>
            <w:tcW w:w="405" w:type="pct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1.1.2. Sterilizētas (pārstrādes darbības šādām zāļu formām)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Terminally sterilised (processing operations for the following dosage forms)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1.1.2.1. Šķidrumi liela tilpuma iepakojumā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Large volume liquids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1.1.2.2. Mīkstās veterināro zāļu formas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Semi-solids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1.1.2.3. Šķidrumi maza tilpuma iepakojumā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Small volume liquids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1.1.2.4. Cietās veterināro zāļu formas un implanti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Solids and implants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1.1.2.5. Citi sterilizēti galaprodukti (brīvs uzskaitījums)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terminally sterilised final products (free text)</w:t>
            </w:r>
          </w:p>
        </w:tc>
      </w:tr>
      <w:tr w:rsidR="009C7740" w:rsidRPr="00E56B8D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1.1.3. Sērijas sertifikācija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Batch certification </w:t>
            </w:r>
          </w:p>
        </w:tc>
      </w:tr>
      <w:tr w:rsidR="009C7740" w:rsidRPr="00E56B8D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1.2.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Pētāmo veterināro zāļu nesterilās formas</w:t>
            </w:r>
          </w:p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Non-sterile investigational veterinary medicinal products</w:t>
            </w:r>
          </w:p>
        </w:tc>
      </w:tr>
      <w:tr w:rsidR="009C7740" w:rsidRPr="00E56B8D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 xml:space="preserve">1.2.1. Nesterilās veterinārās zāles (pārstrādes darbības šādām zāļu formām) </w:t>
            </w:r>
          </w:p>
          <w:p w:rsidR="009C7740" w:rsidRPr="00E56B8D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Non-sterile products (processing operations for the following dosage forms)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1.2.1.1. Cietās kapsulas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Capsules, hard shell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1.2.1.2. Mīkstās kapsulas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Capsules, soft shell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Cs/>
                <w:sz w:val="19"/>
                <w:szCs w:val="19"/>
                <w:lang w:val="en-GB"/>
              </w:rPr>
              <w:t>1.2.1.3. Košļājamās gumijas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Chewing gums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1.2.1.4. Impregnētās matrices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Impregnated matrices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1.2.1.5. Šķidrumi ārīgai lietošanai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Liquids for external use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1.2.1.6. Šķidrumi iekšķīgai lietošanai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Liquids for internal use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1.2.1.7. Medicīniskās gāzes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Medicinal gases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1.2.1.8. Citas cietās veterināro zāļu formas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solid dosage forms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1.2.1.9. Aerosolu preparāti (zem spiediena)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Pressurised preparations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1.2.1.10. Radionuklīdu ģeneratori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Radionuclide generators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1.2.1.11. Mīkstās veterināro zāļu formas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Semi-solids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lastRenderedPageBreak/>
              <w:t>1.2.1.12. Supozitoriji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Suppositories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1.2.1.13. Tabletes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Tablets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1.2.1.14. Transdermālie plāksteri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Transdermal patches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1.2.1.15. Citas nesterilās veterināro zāļu formas (brīvs uzskaitījums)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non-sterile medicinal products (free text)</w:t>
            </w:r>
          </w:p>
        </w:tc>
      </w:tr>
      <w:tr w:rsidR="009C7740" w:rsidRPr="00E56B8D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1.2.2. Sērijas sertifikācija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Batch certification </w:t>
            </w:r>
          </w:p>
        </w:tc>
      </w:tr>
      <w:tr w:rsidR="009C7740" w:rsidRPr="00E56B8D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1.3.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Bioloģiskas izcelsmes pētāmās veterinārās zāles</w:t>
            </w:r>
          </w:p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Biological investigational veterinary medicinal products</w:t>
            </w:r>
          </w:p>
        </w:tc>
      </w:tr>
      <w:tr w:rsidR="009C7740" w:rsidRPr="00E56B8D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1.3.1. Bioloģiskas izcelsmes veterinārās zāles (veterināro zāļu veidu saraksts)</w:t>
            </w:r>
          </w:p>
          <w:p w:rsidR="009C7740" w:rsidRPr="00E56B8D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 veterinary medicinal products (list of product types)</w:t>
            </w:r>
          </w:p>
          <w:p w:rsidR="009C7740" w:rsidRPr="00E56B8D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1.3.1.1. No asinīm un plazmas iegūtas veterinārās zāles</w:t>
            </w:r>
          </w:p>
          <w:p w:rsidR="009C7740" w:rsidRPr="00E56B8D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Blood products</w:t>
            </w:r>
          </w:p>
          <w:p w:rsidR="009C7740" w:rsidRPr="00E56B8D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1.3.1.2. Imunoloģiskie preparāti</w:t>
            </w:r>
          </w:p>
          <w:p w:rsidR="009C7740" w:rsidRPr="00E56B8D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Immunological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1.3.1.3. Šūnu terapijas preparāti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sz w:val="19"/>
                <w:szCs w:val="19"/>
                <w:lang w:val="en-GB"/>
              </w:rPr>
              <w:t>Cell therapy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1.3.1.4. Gēnu terapijas preparāti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sz w:val="19"/>
                <w:szCs w:val="19"/>
                <w:lang w:val="en-GB"/>
              </w:rPr>
              <w:t>Gene therapy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1.3.1.5. Biotehnoloģiju preparāti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sz w:val="19"/>
                <w:szCs w:val="19"/>
                <w:lang w:val="en-GB"/>
              </w:rPr>
              <w:t>Biotechnology products</w:t>
            </w:r>
          </w:p>
          <w:p w:rsidR="009C7740" w:rsidRPr="00E56B8D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1.3.1.6. No cilvēku vai dzīvnieku materiāliem izdalīti preparāti</w:t>
            </w:r>
          </w:p>
          <w:p w:rsidR="009C7740" w:rsidRPr="00E56B8D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Human or animal extracted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Cs/>
                <w:sz w:val="19"/>
                <w:szCs w:val="19"/>
                <w:lang w:val="en-GB"/>
              </w:rPr>
              <w:t>1.3.1.7. Audu inženierijas preparāti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Tissue engineered products</w:t>
            </w:r>
          </w:p>
          <w:p w:rsidR="009C7740" w:rsidRPr="00E56B8D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1.3.1.8. Citas bioloģiskas izcelsmes veterinārās zāles (brīvs uzskaitījums)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biological veterinary medicinal products (free text)</w:t>
            </w:r>
          </w:p>
        </w:tc>
      </w:tr>
      <w:tr w:rsidR="009C7740" w:rsidRPr="00E56B8D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1.3.2. Sērijas sertifikācija (veterināro zāļu veidu saraksts)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Batch certification (list of product types)</w:t>
            </w:r>
          </w:p>
          <w:p w:rsidR="009C7740" w:rsidRPr="00E56B8D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1.3.2.1. No asinīm un plazmas iegūtas veterinārās zāles</w:t>
            </w:r>
          </w:p>
          <w:p w:rsidR="009C7740" w:rsidRPr="00E56B8D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Blood products</w:t>
            </w:r>
          </w:p>
          <w:p w:rsidR="009C7740" w:rsidRPr="00E56B8D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1.3.2.2. Imunoloģiskie preparāti</w:t>
            </w:r>
          </w:p>
          <w:p w:rsidR="009C7740" w:rsidRPr="00E56B8D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Immunological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1.3.2.3. Šūnu terapijas preparāti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sz w:val="19"/>
                <w:szCs w:val="19"/>
                <w:lang w:val="en-GB"/>
              </w:rPr>
              <w:t>Cell therapy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1.3.2.4. Gēnu terapijas preparāti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sz w:val="19"/>
                <w:szCs w:val="19"/>
                <w:lang w:val="en-GB"/>
              </w:rPr>
              <w:t>Gene therapy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1.3.2.5. Biotehnoloģiju preparāti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sz w:val="19"/>
                <w:szCs w:val="19"/>
                <w:lang w:val="en-GB"/>
              </w:rPr>
              <w:t>Biotechnology products</w:t>
            </w:r>
          </w:p>
          <w:p w:rsidR="009C7740" w:rsidRPr="00E56B8D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1.3.2.6. No cilvēku vai dzīvnieku materiāliem izdalīti preparāti</w:t>
            </w:r>
          </w:p>
          <w:p w:rsidR="009C7740" w:rsidRPr="00E56B8D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Human or animal extracted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Cs/>
                <w:sz w:val="19"/>
                <w:szCs w:val="19"/>
                <w:lang w:val="en-GB"/>
              </w:rPr>
              <w:t>1.3.2.7. Audu inženierijas preparāti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Tissue engineered products</w:t>
            </w:r>
          </w:p>
          <w:p w:rsidR="009C7740" w:rsidRPr="00E56B8D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1.3.2.8. Citas bioloģiskas izcelsmes veterinārās zāles (brīvs uzskaitījums)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biological veterinary medicinal products (free text)</w:t>
            </w:r>
          </w:p>
        </w:tc>
      </w:tr>
      <w:tr w:rsidR="009C7740" w:rsidRPr="00E56B8D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1.4.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jc w:val="both"/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Citas pētāmās veterinārās zāles vai ražošanas darbības</w:t>
            </w:r>
          </w:p>
          <w:p w:rsidR="009C7740" w:rsidRPr="00E56B8D" w:rsidRDefault="009C7740" w:rsidP="004F2C29">
            <w:pPr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Cs/>
                <w:i/>
                <w:iCs/>
                <w:sz w:val="19"/>
                <w:szCs w:val="19"/>
                <w:lang w:val="en-GB"/>
              </w:rPr>
              <w:t>Other investigational veterinary medicinal products or manufacturing activity</w:t>
            </w: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 </w:t>
            </w:r>
          </w:p>
        </w:tc>
      </w:tr>
      <w:tr w:rsidR="009C7740" w:rsidRPr="00E56B8D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1.4.1. Ražošana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Manufacture of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1.4.1.1. Augu izcelsmes veterinārās zāles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Herbal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1.4.1.2. Homeopātiskās veterinārās zāles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Homoeopathic products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1.4.1.3. Citas (brīvs uzskaitījums)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(free text)</w:t>
            </w:r>
          </w:p>
        </w:tc>
      </w:tr>
      <w:tr w:rsidR="009C7740" w:rsidRPr="00E56B8D" w:rsidTr="004F2C29">
        <w:tc>
          <w:tcPr>
            <w:tcW w:w="405" w:type="pct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1.4.2. Aktīvo vielu vai palīgvielu, vai galaprodukta sterilizācija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Sterilisation of active substances or excipients, or finished product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1.4.2.1. Filtrēšana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Filtration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1.4.2.2. Sterilizācija ar karstu sausu gaisu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Dry heat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1.4.2.3. Sterilizācija ar ūdens tvaiku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Moist heat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1.4.2.4. Ķīmiskā sterilizācija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Chemical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1.4.2.5. Apstarošana ar gamma stariem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Gamma irradiation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1.4.2.6. Apstarošana ar elektronu kūli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Electron beam</w:t>
            </w:r>
          </w:p>
        </w:tc>
      </w:tr>
      <w:tr w:rsidR="009C7740" w:rsidRPr="00E56B8D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1.4.3. Citi (brīvs uzskaitījums)</w:t>
            </w:r>
          </w:p>
          <w:p w:rsidR="009C7740" w:rsidRPr="00E56B8D" w:rsidRDefault="009C7740" w:rsidP="004F2C29">
            <w:pPr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</w:t>
            </w:r>
            <w:r w:rsidRPr="00E56B8D">
              <w:rPr>
                <w:rFonts w:ascii="Cambria" w:hAnsi="Cambria"/>
                <w:i/>
                <w:sz w:val="19"/>
                <w:szCs w:val="19"/>
                <w:lang w:val="en-GB"/>
              </w:rPr>
              <w:t xml:space="preserve"> (free text)</w:t>
            </w:r>
          </w:p>
        </w:tc>
      </w:tr>
      <w:tr w:rsidR="009C7740" w:rsidRPr="00E56B8D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1.5.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Iepakošana</w:t>
            </w:r>
          </w:p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Cs/>
                <w:i/>
                <w:iCs/>
                <w:sz w:val="19"/>
                <w:szCs w:val="19"/>
                <w:lang w:val="en-GB"/>
              </w:rPr>
              <w:t xml:space="preserve">Packaging </w:t>
            </w:r>
          </w:p>
        </w:tc>
      </w:tr>
      <w:tr w:rsidR="009C7740" w:rsidRPr="00E56B8D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 Primārā iepakošana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Primary packaging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1.5.1.1. Cietās kapsulas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Capsules, hard shell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1.5.1.2. Mīkstās kapsulas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Capsules, soft shell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Cs/>
                <w:sz w:val="19"/>
                <w:szCs w:val="19"/>
                <w:lang w:val="en-GB"/>
              </w:rPr>
              <w:t>1.5.1.3. Košļājamās gumijas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Chewing gums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1.5.1.4. Impregnētās matrices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Impregnated matrices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1.5.1.5. Šķidrumi ārīgai lietošanai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Liquids for external use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1.5.1.6. Šķidrumi iekšķīgai lietošanai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Liquids for internal use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1.5.1.7. Medicīniskās gāzes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Medicinal gases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1.5.1.8. Citas cietās veterināro zāļu formas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solid dosage forms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1.5.1.9. Aerosolu preparāti (zem spiediena)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Pressurised preparations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1.5.1.10. Radionuklīdu ģeneratori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Radionuclide generators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1.5.1.11. Mīkstās veterināro zāļu formas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Semi-solids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1.5.1.12. Supozitoriji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Suppositories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1.5.1.13. Tabletes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Tablets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1.5.1.14. Transdermālie plāksteri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Transdermal patches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1.5.1.15. Citas nesterilās veterināro zāļu formas (brīvs uzskaitījums)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pacing w:val="-3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pacing w:val="-3"/>
                <w:sz w:val="19"/>
                <w:szCs w:val="19"/>
                <w:lang w:val="en-GB"/>
              </w:rPr>
              <w:t>Other non-sterile dosage forms of veterinary medicinal products (free text)</w:t>
            </w:r>
          </w:p>
        </w:tc>
      </w:tr>
      <w:tr w:rsidR="009C7740" w:rsidRPr="00E56B8D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1.5.2. Sekundārā iepakošana</w:t>
            </w:r>
          </w:p>
          <w:p w:rsidR="009C7740" w:rsidRPr="00E56B8D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Secondary packaging</w:t>
            </w:r>
          </w:p>
        </w:tc>
      </w:tr>
      <w:tr w:rsidR="009C7740" w:rsidRPr="00E56B8D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1.6.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Kvalitātes kontrole</w:t>
            </w:r>
          </w:p>
          <w:p w:rsidR="009C7740" w:rsidRPr="00E56B8D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bCs/>
                <w:i/>
                <w:iCs/>
                <w:sz w:val="19"/>
                <w:szCs w:val="19"/>
                <w:lang w:val="en-GB"/>
              </w:rPr>
              <w:t>Quality control testing</w:t>
            </w:r>
          </w:p>
        </w:tc>
      </w:tr>
      <w:tr w:rsidR="009C7740" w:rsidRPr="00E56B8D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E56B8D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1.6.1. Mikrobioloģiski: sterilitāte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Microbiological: sterility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1.6.2. Mikrobioloģiski: nesterilo veterināro zāļu formu tīrība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Microbiological: microbiological contamination of non-sterile dosage forms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lastRenderedPageBreak/>
              <w:t>1.6.3. Ķīmiski vai fizikāli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Chemical or physical</w:t>
            </w:r>
          </w:p>
          <w:p w:rsidR="009C7740" w:rsidRPr="00E56B8D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sz w:val="19"/>
                <w:szCs w:val="19"/>
                <w:lang w:val="en-GB"/>
              </w:rPr>
              <w:t>1.6.4. Bioloģiski</w:t>
            </w:r>
          </w:p>
          <w:p w:rsidR="009C7740" w:rsidRPr="00E56B8D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E56B8D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</w:t>
            </w: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Jebkuri ierobežojumi vai paskaidrojošas piezīmes par šīm ražošanas darbībām</w:t>
      </w: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pacing w:val="-2"/>
          <w:sz w:val="19"/>
          <w:lang w:val="en-GB"/>
        </w:rPr>
      </w:pPr>
      <w:r w:rsidRPr="00873C46">
        <w:rPr>
          <w:rFonts w:ascii="Cambria" w:hAnsi="Cambria"/>
          <w:i/>
          <w:iCs/>
          <w:spacing w:val="-2"/>
          <w:sz w:val="19"/>
          <w:lang w:val="en-GB"/>
        </w:rPr>
        <w:t>Any restrictions or clarifying remarks related to the scope of these manufacturing operations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581"/>
      </w:tblGrid>
      <w:tr w:rsidR="009C7740" w:rsidRPr="008A1EE6" w:rsidTr="004F2C29">
        <w:tc>
          <w:tcPr>
            <w:tcW w:w="9581" w:type="dxa"/>
            <w:tcBorders>
              <w:bottom w:val="single" w:sz="4" w:space="0" w:color="auto"/>
            </w:tcBorders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u w:val="single"/>
                <w:lang w:val="en-GB"/>
              </w:rPr>
            </w:pPr>
          </w:p>
        </w:tc>
      </w:tr>
      <w:tr w:rsidR="009C7740" w:rsidRPr="008A1EE6" w:rsidTr="004F2C29"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u w:val="single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776"/>
        <w:gridCol w:w="8809"/>
      </w:tblGrid>
      <w:tr w:rsidR="009C7740" w:rsidRPr="008A1EE6" w:rsidTr="004F2C29"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2. </w:t>
            </w:r>
            <w:proofErr w:type="gramStart"/>
            <w:r w:rsidRPr="008A1EE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daļa</w:t>
            </w:r>
            <w:proofErr w:type="gramEnd"/>
            <w:r w:rsidRPr="008A1EE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. PĒTĀMO VETERINĀRO ZĀĻU IMPORTĒŠANA</w:t>
            </w:r>
          </w:p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Part 2  IMPORTATION OF INVESTIGATIONAL VETERINARY MEDICINAL PRODUCTS</w:t>
            </w:r>
          </w:p>
        </w:tc>
      </w:tr>
      <w:tr w:rsidR="009C7740" w:rsidRPr="008A1EE6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2.1.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Importēto pētāmo veterināro zāļu kvalitātes kontroles veikšana</w:t>
            </w:r>
          </w:p>
          <w:p w:rsidR="009C7740" w:rsidRPr="008A1EE6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Quality control testing of imported investigational veterinary medicinal products</w:t>
            </w:r>
          </w:p>
        </w:tc>
      </w:tr>
      <w:tr w:rsidR="009C7740" w:rsidRPr="008A1EE6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2.1.1. Mikrobioloģiski: sterilitāte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Microbiological: sterility</w:t>
            </w:r>
          </w:p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2.1.2. Mikrobioloģiski: nesterilās veterinārās zāles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Microbiological: non-sterility </w:t>
            </w:r>
          </w:p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2.1.3. Ķīmiski vai fizikāli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Chemical or physical</w:t>
            </w:r>
          </w:p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2.1.4. Bioloģiski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</w:t>
            </w:r>
          </w:p>
        </w:tc>
      </w:tr>
      <w:tr w:rsidR="009C7740" w:rsidRPr="008A1EE6" w:rsidTr="004F2C29">
        <w:tc>
          <w:tcPr>
            <w:tcW w:w="40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2.2.</w:t>
            </w: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  <w:t>Importēto pētāmo veterināro zāļu sērijas sertifikācija</w:t>
            </w:r>
          </w:p>
          <w:p w:rsidR="009C7740" w:rsidRPr="008A1EE6" w:rsidRDefault="009C7740" w:rsidP="004F2C29">
            <w:pPr>
              <w:rPr>
                <w:rFonts w:ascii="Cambria" w:hAnsi="Cambria"/>
                <w:b/>
                <w:b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b/>
                <w:bCs/>
                <w:i/>
                <w:iCs/>
                <w:sz w:val="19"/>
                <w:szCs w:val="19"/>
                <w:lang w:val="en-GB"/>
              </w:rPr>
              <w:t>Batch certification of imported investigational medicinal products</w:t>
            </w:r>
          </w:p>
        </w:tc>
      </w:tr>
      <w:tr w:rsidR="009C7740" w:rsidRPr="008A1EE6" w:rsidTr="004F2C29">
        <w:tc>
          <w:tcPr>
            <w:tcW w:w="405" w:type="pct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2.2.1. Sterilās veterinārās zāles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Sterile products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2.2.1.1. Aseptiski iegūtas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Aseptically prepared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trike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 xml:space="preserve">2.2.1.2. Sterilizētas 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Terminally sterilised </w:t>
            </w:r>
          </w:p>
        </w:tc>
      </w:tr>
      <w:tr w:rsidR="009C7740" w:rsidRPr="008A1EE6" w:rsidTr="004F2C29">
        <w:tc>
          <w:tcPr>
            <w:tcW w:w="405" w:type="pct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 xml:space="preserve">2.2.2. Nesterilās veterinārās zāles 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 xml:space="preserve">Non-sterile products </w:t>
            </w:r>
          </w:p>
        </w:tc>
      </w:tr>
      <w:tr w:rsidR="009C7740" w:rsidRPr="008A1EE6" w:rsidTr="004F2C29">
        <w:tc>
          <w:tcPr>
            <w:tcW w:w="405" w:type="pct"/>
            <w:vMerge/>
            <w:tcBorders>
              <w:left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2.2.3. Bioloģiskas izcelsmes veterinārās zāles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 products</w:t>
            </w:r>
          </w:p>
          <w:p w:rsidR="009C7740" w:rsidRPr="008A1EE6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2.2.3.1. No asinīm un plazmas iegūtas veterinārās zāles</w:t>
            </w:r>
          </w:p>
          <w:p w:rsidR="009C7740" w:rsidRPr="008A1EE6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Blood products</w:t>
            </w:r>
          </w:p>
          <w:p w:rsidR="009C7740" w:rsidRPr="008A1EE6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2.2.3.2. Imunoloģiskie preparāti</w:t>
            </w:r>
          </w:p>
          <w:p w:rsidR="009C7740" w:rsidRPr="008A1EE6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Immunological products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2.2.3.3. Šūnu terapijas preparāti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sz w:val="19"/>
                <w:szCs w:val="19"/>
                <w:lang w:val="en-GB"/>
              </w:rPr>
              <w:t>Cell therapy products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2.2.3.4. Gēnu terapijas preparāti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sz w:val="19"/>
                <w:szCs w:val="19"/>
                <w:lang w:val="en-GB"/>
              </w:rPr>
              <w:t>Gene therapy products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2.2.3.5. Biotehnoloģiju preparāti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sz w:val="19"/>
                <w:szCs w:val="19"/>
                <w:lang w:val="en-GB"/>
              </w:rPr>
              <w:t>Biotechnology products</w:t>
            </w:r>
          </w:p>
          <w:p w:rsidR="009C7740" w:rsidRPr="008A1EE6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2.2.3.6. No cilvēku vai dzīvnieku materiāliem izdalīti preparāti</w:t>
            </w:r>
          </w:p>
          <w:p w:rsidR="009C7740" w:rsidRPr="008A1EE6" w:rsidRDefault="009C7740" w:rsidP="004F2C29">
            <w:pPr>
              <w:ind w:firstLine="1191"/>
              <w:jc w:val="both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Human or animal extracted products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Cs/>
                <w:sz w:val="19"/>
                <w:szCs w:val="19"/>
                <w:lang w:val="en-GB"/>
              </w:rPr>
              <w:t>2.2.3.7. Audu inženierijas preparāti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Tissue engineered products</w:t>
            </w:r>
          </w:p>
          <w:p w:rsidR="009C7740" w:rsidRPr="008A1EE6" w:rsidRDefault="009C7740" w:rsidP="004F2C29">
            <w:pPr>
              <w:ind w:firstLine="500"/>
              <w:jc w:val="both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2.2.3.8. Citas bioloģiskas izcelsmes veterinārās zāles (brīvs uzskaitījums)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biological veterinary medicinal products (free text)</w:t>
            </w:r>
          </w:p>
        </w:tc>
      </w:tr>
      <w:tr w:rsidR="009C7740" w:rsidRPr="008A1EE6" w:rsidTr="004F2C29">
        <w:tc>
          <w:tcPr>
            <w:tcW w:w="405" w:type="pct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  <w:tc>
          <w:tcPr>
            <w:tcW w:w="45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C7740" w:rsidRPr="008A1EE6" w:rsidRDefault="009C7740" w:rsidP="004F2C29">
            <w:pPr>
              <w:rPr>
                <w:rFonts w:ascii="Cambria" w:hAnsi="Cambria"/>
                <w:strike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 xml:space="preserve">2.2.4. Citas importēšanas darbības 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trike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importation activities</w:t>
            </w: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 xml:space="preserve"> 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2.2.4.1. Fiziskās importēšanas vieta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sz w:val="19"/>
                <w:szCs w:val="19"/>
                <w:lang w:val="en-GB"/>
              </w:rPr>
              <w:lastRenderedPageBreak/>
              <w:t>Site of physical importation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2.2.4.2. Starpproduktu importēšana ar tālāku pārstrādi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i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sz w:val="19"/>
                <w:szCs w:val="19"/>
                <w:lang w:val="en-GB"/>
              </w:rPr>
              <w:t>Importation of intermediate which undergoes further processing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2.2.4.3. Bioloģiski aktīvas vielas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i/>
                <w:iCs/>
                <w:strike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Biological active substance</w:t>
            </w:r>
          </w:p>
          <w:p w:rsidR="009C7740" w:rsidRPr="008A1EE6" w:rsidRDefault="009C7740" w:rsidP="004F2C29">
            <w:pPr>
              <w:ind w:firstLine="500"/>
              <w:rPr>
                <w:rFonts w:ascii="Cambria" w:hAnsi="Cambria"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sz w:val="19"/>
                <w:szCs w:val="19"/>
                <w:lang w:val="en-GB"/>
              </w:rPr>
              <w:t>2.2.4.4. Citi (brīvs uzskaitījums)</w:t>
            </w:r>
          </w:p>
          <w:p w:rsidR="009C7740" w:rsidRPr="008A1EE6" w:rsidRDefault="009C7740" w:rsidP="004F2C29">
            <w:pPr>
              <w:ind w:firstLine="1191"/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8A1EE6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Other (free text)</w:t>
            </w: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z w:val="19"/>
          <w:lang w:val="en-GB"/>
        </w:rPr>
      </w:pPr>
      <w:r w:rsidRPr="00873C46">
        <w:rPr>
          <w:rFonts w:ascii="Cambria" w:hAnsi="Cambria"/>
          <w:sz w:val="19"/>
          <w:lang w:val="en-GB"/>
        </w:rPr>
        <w:t>Jebkuri ierobežojumi vai paskaidrojošas piezīmes par šīm importēšanas darbībām</w:t>
      </w:r>
    </w:p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spacing w:val="-2"/>
          <w:sz w:val="19"/>
          <w:lang w:val="en-GB"/>
        </w:rPr>
      </w:pPr>
      <w:r w:rsidRPr="00873C46">
        <w:rPr>
          <w:rFonts w:ascii="Cambria" w:hAnsi="Cambria"/>
          <w:i/>
          <w:iCs/>
          <w:spacing w:val="-2"/>
          <w:sz w:val="19"/>
          <w:lang w:val="en-GB"/>
        </w:rPr>
        <w:t xml:space="preserve">Any restrictions or clarifying remarks related to the scope of these </w:t>
      </w:r>
      <w:r w:rsidRPr="00873C46">
        <w:rPr>
          <w:rFonts w:ascii="Cambria" w:hAnsi="Cambria"/>
          <w:i/>
          <w:iCs/>
          <w:sz w:val="19"/>
          <w:lang w:val="en-GB"/>
        </w:rPr>
        <w:t xml:space="preserve">importing </w:t>
      </w:r>
      <w:r w:rsidRPr="00873C46">
        <w:rPr>
          <w:rFonts w:ascii="Cambria" w:hAnsi="Cambria"/>
          <w:i/>
          <w:iCs/>
          <w:spacing w:val="-2"/>
          <w:sz w:val="19"/>
          <w:lang w:val="en-GB"/>
        </w:rPr>
        <w:t>operations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9581"/>
      </w:tblGrid>
      <w:tr w:rsidR="009C7740" w:rsidRPr="000C5063" w:rsidTr="004F2C29">
        <w:tc>
          <w:tcPr>
            <w:tcW w:w="9581" w:type="dxa"/>
            <w:tcBorders>
              <w:bottom w:val="single" w:sz="4" w:space="0" w:color="auto"/>
            </w:tcBorders>
          </w:tcPr>
          <w:p w:rsidR="009C7740" w:rsidRPr="000C5063" w:rsidRDefault="009C7740" w:rsidP="004F2C29">
            <w:pPr>
              <w:jc w:val="both"/>
              <w:rPr>
                <w:rFonts w:ascii="Cambria" w:hAnsi="Cambria"/>
                <w:sz w:val="19"/>
                <w:szCs w:val="19"/>
                <w:u w:val="single"/>
                <w:lang w:val="en-GB"/>
              </w:rPr>
            </w:pPr>
          </w:p>
        </w:tc>
      </w:tr>
      <w:tr w:rsidR="009C7740" w:rsidRPr="000C5063" w:rsidTr="004F2C29">
        <w:tc>
          <w:tcPr>
            <w:tcW w:w="9581" w:type="dxa"/>
            <w:tcBorders>
              <w:top w:val="single" w:sz="4" w:space="0" w:color="auto"/>
              <w:bottom w:val="single" w:sz="4" w:space="0" w:color="auto"/>
            </w:tcBorders>
          </w:tcPr>
          <w:p w:rsidR="009C7740" w:rsidRPr="000C5063" w:rsidRDefault="009C7740" w:rsidP="004F2C29">
            <w:pPr>
              <w:jc w:val="both"/>
              <w:rPr>
                <w:rFonts w:ascii="Cambria" w:hAnsi="Cambria"/>
                <w:sz w:val="19"/>
                <w:szCs w:val="19"/>
                <w:u w:val="single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Licences Nr. _________ 3. </w:t>
      </w:r>
      <w:proofErr w:type="gramStart"/>
      <w:r w:rsidRPr="00873C46">
        <w:rPr>
          <w:rFonts w:ascii="Cambria" w:hAnsi="Cambria"/>
          <w:b/>
          <w:bCs/>
          <w:sz w:val="19"/>
          <w:lang w:val="en-GB"/>
        </w:rPr>
        <w:t>pielikums</w:t>
      </w:r>
      <w:proofErr w:type="gramEnd"/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 No _________ Annex 3</w:t>
      </w:r>
    </w:p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752"/>
        <w:gridCol w:w="5833"/>
      </w:tblGrid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sz w:val="19"/>
                <w:szCs w:val="19"/>
                <w:lang w:val="en-GB"/>
              </w:rPr>
              <w:t>Līgumražotāja(-u) ražošanas vietas(-u) adrese(-es)</w:t>
            </w:r>
          </w:p>
        </w:tc>
        <w:tc>
          <w:tcPr>
            <w:tcW w:w="3043" w:type="pct"/>
            <w:tcBorders>
              <w:bottom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0C5063" w:rsidTr="004F2C29">
        <w:tc>
          <w:tcPr>
            <w:tcW w:w="1957" w:type="pct"/>
            <w:hideMark/>
          </w:tcPr>
          <w:p w:rsidR="009C7740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Address</w:t>
            </w:r>
            <w: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(-es) of contract manufacturing</w:t>
            </w:r>
          </w:p>
          <w:p w:rsidR="009C7740" w:rsidRPr="000C5063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site(-s)</w:t>
            </w:r>
          </w:p>
        </w:tc>
        <w:tc>
          <w:tcPr>
            <w:tcW w:w="3043" w:type="pct"/>
            <w:tcBorders>
              <w:top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Licences Nr. _________ 4. </w:t>
      </w:r>
      <w:proofErr w:type="gramStart"/>
      <w:r w:rsidRPr="00873C46">
        <w:rPr>
          <w:rFonts w:ascii="Cambria" w:hAnsi="Cambria"/>
          <w:b/>
          <w:bCs/>
          <w:sz w:val="19"/>
          <w:lang w:val="en-GB"/>
        </w:rPr>
        <w:t>pielikums</w:t>
      </w:r>
      <w:proofErr w:type="gramEnd"/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 No _________ Annex 4</w:t>
      </w:r>
    </w:p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752"/>
        <w:gridCol w:w="5833"/>
      </w:tblGrid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sz w:val="19"/>
                <w:szCs w:val="19"/>
                <w:lang w:val="en-GB"/>
              </w:rPr>
              <w:t>Uz līguma pamata iesaistītās(-o) laboratorijas(-u) adrese(-es)</w:t>
            </w:r>
          </w:p>
        </w:tc>
        <w:tc>
          <w:tcPr>
            <w:tcW w:w="3043" w:type="pct"/>
            <w:tcBorders>
              <w:bottom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Address(-es) of contract laboratory(-ies)</w:t>
            </w:r>
          </w:p>
        </w:tc>
        <w:tc>
          <w:tcPr>
            <w:tcW w:w="3043" w:type="pct"/>
            <w:tcBorders>
              <w:top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Licences Nr. _________ 5. </w:t>
      </w:r>
      <w:proofErr w:type="gramStart"/>
      <w:r w:rsidRPr="00873C46">
        <w:rPr>
          <w:rFonts w:ascii="Cambria" w:hAnsi="Cambria"/>
          <w:b/>
          <w:bCs/>
          <w:sz w:val="19"/>
          <w:lang w:val="en-GB"/>
        </w:rPr>
        <w:t>pielikums</w:t>
      </w:r>
      <w:proofErr w:type="gramEnd"/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 No _________ Annex 5</w:t>
      </w:r>
    </w:p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752"/>
        <w:gridCol w:w="5833"/>
      </w:tblGrid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sz w:val="19"/>
                <w:szCs w:val="19"/>
                <w:lang w:val="en-GB"/>
              </w:rPr>
              <w:t>Kvalificētās(-o) personas(-u) vārds, uzvārds</w:t>
            </w:r>
          </w:p>
        </w:tc>
        <w:tc>
          <w:tcPr>
            <w:tcW w:w="3043" w:type="pct"/>
            <w:tcBorders>
              <w:bottom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Name(-s) of a qualified person(-s)</w:t>
            </w:r>
          </w:p>
        </w:tc>
        <w:tc>
          <w:tcPr>
            <w:tcW w:w="3043" w:type="pct"/>
            <w:tcBorders>
              <w:top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Licences Nr. _________ 6. </w:t>
      </w:r>
      <w:proofErr w:type="gramStart"/>
      <w:r w:rsidRPr="00873C46">
        <w:rPr>
          <w:rFonts w:ascii="Cambria" w:hAnsi="Cambria"/>
          <w:b/>
          <w:bCs/>
          <w:sz w:val="19"/>
          <w:lang w:val="en-GB"/>
        </w:rPr>
        <w:t>pielikums</w:t>
      </w:r>
      <w:proofErr w:type="gramEnd"/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 No _________ Annex 6</w:t>
      </w:r>
    </w:p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752"/>
        <w:gridCol w:w="5833"/>
      </w:tblGrid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sz w:val="19"/>
                <w:szCs w:val="19"/>
                <w:lang w:val="en-GB"/>
              </w:rPr>
              <w:t>Kvalitātes kontroles struktūrvienības(-u) vadītāja(-u) vārds, uzvārds</w:t>
            </w:r>
          </w:p>
        </w:tc>
        <w:tc>
          <w:tcPr>
            <w:tcW w:w="3043" w:type="pct"/>
            <w:tcBorders>
              <w:bottom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Name(-s) of a person(-s) responsible for quality control</w:t>
            </w:r>
          </w:p>
        </w:tc>
        <w:tc>
          <w:tcPr>
            <w:tcW w:w="3043" w:type="pct"/>
            <w:tcBorders>
              <w:top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szCs w:val="16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752"/>
        <w:gridCol w:w="5833"/>
      </w:tblGrid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sz w:val="19"/>
                <w:szCs w:val="19"/>
                <w:lang w:val="en-GB"/>
              </w:rPr>
              <w:lastRenderedPageBreak/>
              <w:t>Ražošanas struktūrvienības(-u) vadītāja(-u) vārds, uzvārds</w:t>
            </w:r>
          </w:p>
        </w:tc>
        <w:tc>
          <w:tcPr>
            <w:tcW w:w="3043" w:type="pct"/>
            <w:tcBorders>
              <w:bottom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Name(-s) of a person(-s) responsible for quality control</w:t>
            </w:r>
          </w:p>
        </w:tc>
        <w:tc>
          <w:tcPr>
            <w:tcW w:w="3043" w:type="pct"/>
            <w:tcBorders>
              <w:top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Licences Nr. _________ 7. </w:t>
      </w:r>
      <w:proofErr w:type="gramStart"/>
      <w:r w:rsidRPr="00873C46">
        <w:rPr>
          <w:rFonts w:ascii="Cambria" w:hAnsi="Cambria"/>
          <w:b/>
          <w:bCs/>
          <w:sz w:val="19"/>
          <w:lang w:val="en-GB"/>
        </w:rPr>
        <w:t>pielikums</w:t>
      </w:r>
      <w:proofErr w:type="gramEnd"/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 No _________ Annex 7</w:t>
      </w:r>
    </w:p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752"/>
        <w:gridCol w:w="5833"/>
      </w:tblGrid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sz w:val="19"/>
                <w:szCs w:val="19"/>
                <w:lang w:val="en-GB"/>
              </w:rPr>
              <w:t>Datums, kurā veikta pārbaude, kas ir par pamatu licences izsniegšanai (dd.mm.gggg.)</w:t>
            </w:r>
          </w:p>
        </w:tc>
        <w:tc>
          <w:tcPr>
            <w:tcW w:w="3043" w:type="pct"/>
            <w:tcBorders>
              <w:bottom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Date of inspection on the basis of which authorisation was granted (dd.mm.yyyy)</w:t>
            </w:r>
          </w:p>
        </w:tc>
        <w:tc>
          <w:tcPr>
            <w:tcW w:w="3043" w:type="pct"/>
            <w:tcBorders>
              <w:top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szCs w:val="16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752"/>
        <w:gridCol w:w="5833"/>
      </w:tblGrid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sz w:val="19"/>
                <w:szCs w:val="19"/>
                <w:lang w:val="en-GB"/>
              </w:rPr>
              <w:t>Pēdējās pārbaudes joma</w:t>
            </w:r>
          </w:p>
        </w:tc>
        <w:tc>
          <w:tcPr>
            <w:tcW w:w="3043" w:type="pct"/>
            <w:tcBorders>
              <w:bottom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0C5063" w:rsidTr="004F2C29">
        <w:tc>
          <w:tcPr>
            <w:tcW w:w="1957" w:type="pct"/>
            <w:hideMark/>
          </w:tcPr>
          <w:p w:rsidR="009C7740" w:rsidRPr="000C5063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  <w:t>Scope of last inspection</w:t>
            </w:r>
          </w:p>
        </w:tc>
        <w:tc>
          <w:tcPr>
            <w:tcW w:w="3043" w:type="pct"/>
            <w:tcBorders>
              <w:top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lang w:val="en-GB"/>
        </w:rPr>
      </w:pPr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Licences Nr. _________ 8. </w:t>
      </w:r>
      <w:proofErr w:type="gramStart"/>
      <w:r w:rsidRPr="00873C46">
        <w:rPr>
          <w:rFonts w:ascii="Cambria" w:hAnsi="Cambria"/>
          <w:b/>
          <w:bCs/>
          <w:sz w:val="19"/>
          <w:lang w:val="en-GB"/>
        </w:rPr>
        <w:t>pielikums</w:t>
      </w:r>
      <w:proofErr w:type="gramEnd"/>
    </w:p>
    <w:p w:rsidR="009C7740" w:rsidRPr="00873C46" w:rsidRDefault="009C7740" w:rsidP="009C7740">
      <w:pPr>
        <w:spacing w:before="130" w:line="260" w:lineRule="exact"/>
        <w:ind w:firstLine="301"/>
        <w:jc w:val="right"/>
        <w:rPr>
          <w:rFonts w:ascii="Cambria" w:hAnsi="Cambria"/>
          <w:b/>
          <w:bCs/>
          <w:sz w:val="19"/>
          <w:lang w:val="en-GB"/>
        </w:rPr>
      </w:pPr>
      <w:r w:rsidRPr="00873C46">
        <w:rPr>
          <w:rFonts w:ascii="Cambria" w:hAnsi="Cambria"/>
          <w:b/>
          <w:bCs/>
          <w:sz w:val="19"/>
          <w:lang w:val="en-GB"/>
        </w:rPr>
        <w:t>Licence No _________ Annex 8</w:t>
      </w:r>
    </w:p>
    <w:p w:rsidR="009C7740" w:rsidRPr="00873C46" w:rsidRDefault="009C7740" w:rsidP="009C7740">
      <w:pPr>
        <w:spacing w:before="130" w:line="260" w:lineRule="exact"/>
        <w:rPr>
          <w:rFonts w:ascii="Cambria" w:hAnsi="Cambria"/>
          <w:sz w:val="19"/>
          <w:lang w:val="en-GB"/>
        </w:rPr>
      </w:pPr>
    </w:p>
    <w:tbl>
      <w:tblPr>
        <w:tblW w:w="5000" w:type="pct"/>
        <w:tblCellMar>
          <w:top w:w="28" w:type="dxa"/>
          <w:left w:w="30" w:type="dxa"/>
          <w:bottom w:w="28" w:type="dxa"/>
          <w:right w:w="30" w:type="dxa"/>
        </w:tblCellMar>
        <w:tblLook w:val="04A0"/>
      </w:tblPr>
      <w:tblGrid>
        <w:gridCol w:w="3901"/>
        <w:gridCol w:w="5684"/>
      </w:tblGrid>
      <w:tr w:rsidR="009C7740" w:rsidRPr="000C5063" w:rsidTr="004F2C29">
        <w:tc>
          <w:tcPr>
            <w:tcW w:w="2035" w:type="pct"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sz w:val="19"/>
                <w:szCs w:val="19"/>
                <w:lang w:val="en-GB"/>
              </w:rPr>
              <w:t>Veterinārās zāles, par kurām ir izdota atļauja ražošanai vai importēšanai</w:t>
            </w:r>
          </w:p>
        </w:tc>
        <w:tc>
          <w:tcPr>
            <w:tcW w:w="2965" w:type="pct"/>
            <w:tcBorders>
              <w:bottom w:val="single" w:sz="6" w:space="0" w:color="auto"/>
            </w:tcBorders>
            <w:hideMark/>
          </w:tcPr>
          <w:p w:rsidR="009C7740" w:rsidRPr="000C5063" w:rsidRDefault="009C7740" w:rsidP="004F2C29">
            <w:pPr>
              <w:jc w:val="right"/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  <w:tr w:rsidR="009C7740" w:rsidRPr="000C5063" w:rsidTr="004F2C29">
        <w:tc>
          <w:tcPr>
            <w:tcW w:w="2035" w:type="pct"/>
          </w:tcPr>
          <w:p w:rsidR="009C7740" w:rsidRPr="000C5063" w:rsidRDefault="009C7740" w:rsidP="004F2C29">
            <w:pPr>
              <w:rPr>
                <w:rFonts w:ascii="Cambria" w:hAnsi="Cambria"/>
                <w:i/>
                <w:iCs/>
                <w:sz w:val="19"/>
                <w:szCs w:val="19"/>
                <w:lang w:val="en-GB"/>
              </w:rPr>
            </w:pPr>
            <w:r w:rsidRPr="000C5063">
              <w:rPr>
                <w:rFonts w:ascii="Cambria" w:hAnsi="Cambria"/>
                <w:i/>
                <w:sz w:val="19"/>
                <w:szCs w:val="19"/>
                <w:lang w:val="en-GB"/>
              </w:rPr>
              <w:t>Products authorised to be manufactured or imported</w:t>
            </w:r>
          </w:p>
        </w:tc>
        <w:tc>
          <w:tcPr>
            <w:tcW w:w="2965" w:type="pct"/>
            <w:tcBorders>
              <w:top w:val="single" w:sz="6" w:space="0" w:color="auto"/>
            </w:tcBorders>
            <w:hideMark/>
          </w:tcPr>
          <w:p w:rsidR="009C7740" w:rsidRPr="000C5063" w:rsidRDefault="009C7740" w:rsidP="004F2C29">
            <w:pPr>
              <w:rPr>
                <w:rFonts w:ascii="Cambria" w:hAnsi="Cambria"/>
                <w:sz w:val="19"/>
                <w:szCs w:val="19"/>
                <w:lang w:val="en-GB"/>
              </w:rPr>
            </w:pPr>
          </w:p>
        </w:tc>
      </w:tr>
    </w:tbl>
    <w:p w:rsidR="009C7740" w:rsidRPr="00873C46" w:rsidRDefault="009C7740" w:rsidP="009C7740">
      <w:pPr>
        <w:spacing w:before="130" w:line="260" w:lineRule="exact"/>
        <w:jc w:val="both"/>
        <w:rPr>
          <w:rFonts w:ascii="Cambria" w:hAnsi="Cambria"/>
          <w:bCs/>
          <w:sz w:val="19"/>
          <w:lang w:val="en-GB"/>
        </w:rPr>
      </w:pPr>
    </w:p>
    <w:p w:rsidR="009C7740" w:rsidRPr="000C5063" w:rsidRDefault="009C7740" w:rsidP="009C7740">
      <w:pPr>
        <w:spacing w:before="130" w:line="260" w:lineRule="exact"/>
        <w:jc w:val="both"/>
        <w:rPr>
          <w:rFonts w:ascii="Cambria" w:hAnsi="Cambria"/>
          <w:bCs/>
          <w:sz w:val="17"/>
          <w:szCs w:val="17"/>
          <w:lang w:val="en-GB"/>
        </w:rPr>
      </w:pPr>
      <w:proofErr w:type="gramStart"/>
      <w:r w:rsidRPr="000C5063">
        <w:rPr>
          <w:rFonts w:ascii="Cambria" w:hAnsi="Cambria"/>
          <w:bCs/>
          <w:sz w:val="17"/>
          <w:szCs w:val="17"/>
          <w:lang w:val="en-GB"/>
        </w:rPr>
        <w:t>Piezīme.</w:t>
      </w:r>
      <w:proofErr w:type="gramEnd"/>
      <w:r w:rsidRPr="000C5063">
        <w:rPr>
          <w:rFonts w:ascii="Cambria" w:hAnsi="Cambria"/>
          <w:bCs/>
          <w:sz w:val="17"/>
          <w:szCs w:val="17"/>
          <w:lang w:val="en-GB"/>
        </w:rPr>
        <w:t xml:space="preserve"> * Dokumenta rekvizītus "Paraksts" un "Datums" neaizpilda, </w:t>
      </w:r>
      <w:proofErr w:type="gramStart"/>
      <w:r w:rsidRPr="000C5063">
        <w:rPr>
          <w:rFonts w:ascii="Cambria" w:hAnsi="Cambria"/>
          <w:bCs/>
          <w:sz w:val="17"/>
          <w:szCs w:val="17"/>
          <w:lang w:val="en-GB"/>
        </w:rPr>
        <w:t>ja</w:t>
      </w:r>
      <w:proofErr w:type="gramEnd"/>
      <w:r w:rsidRPr="000C5063">
        <w:rPr>
          <w:rFonts w:ascii="Cambria" w:hAnsi="Cambria"/>
          <w:bCs/>
          <w:sz w:val="17"/>
          <w:szCs w:val="17"/>
          <w:lang w:val="en-GB"/>
        </w:rPr>
        <w:t xml:space="preserve"> dokuments ir sagatavots atbilstoši normatīvajiem aktiem par elektronisko dokumentu noformēšanu.</w:t>
      </w:r>
    </w:p>
    <w:p w:rsidR="009C7740" w:rsidRPr="000C5063" w:rsidRDefault="009C7740" w:rsidP="009C7740">
      <w:pPr>
        <w:spacing w:before="130" w:line="260" w:lineRule="exact"/>
        <w:jc w:val="both"/>
        <w:rPr>
          <w:rFonts w:ascii="Cambria" w:hAnsi="Cambria"/>
          <w:i/>
          <w:sz w:val="17"/>
          <w:szCs w:val="17"/>
          <w:lang w:val="en-GB"/>
        </w:rPr>
      </w:pPr>
      <w:r w:rsidRPr="000C5063">
        <w:rPr>
          <w:rFonts w:ascii="Cambria" w:hAnsi="Cambria"/>
          <w:i/>
          <w:iCs/>
          <w:spacing w:val="-2"/>
          <w:sz w:val="17"/>
          <w:szCs w:val="17"/>
          <w:lang w:val="en-GB"/>
        </w:rPr>
        <w:t>Note.</w:t>
      </w:r>
      <w:r w:rsidRPr="000C5063">
        <w:rPr>
          <w:rFonts w:ascii="Cambria" w:hAnsi="Cambria"/>
          <w:i/>
          <w:spacing w:val="-2"/>
          <w:sz w:val="17"/>
          <w:szCs w:val="17"/>
          <w:lang w:val="en-GB"/>
        </w:rPr>
        <w:t xml:space="preserve"> </w:t>
      </w:r>
      <w:r w:rsidRPr="000C5063">
        <w:rPr>
          <w:rFonts w:ascii="Cambria" w:hAnsi="Cambria"/>
          <w:spacing w:val="-2"/>
          <w:sz w:val="17"/>
          <w:szCs w:val="17"/>
          <w:lang w:val="en-GB"/>
        </w:rPr>
        <w:t xml:space="preserve">* </w:t>
      </w:r>
      <w:r w:rsidRPr="000C5063">
        <w:rPr>
          <w:rFonts w:ascii="Cambria" w:hAnsi="Cambria"/>
          <w:i/>
          <w:iCs/>
          <w:spacing w:val="-2"/>
          <w:sz w:val="17"/>
          <w:szCs w:val="17"/>
          <w:lang w:val="en-GB"/>
        </w:rPr>
        <w:t xml:space="preserve">The </w:t>
      </w:r>
      <w:r w:rsidRPr="000C5063">
        <w:rPr>
          <w:rFonts w:ascii="Cambria" w:hAnsi="Cambria"/>
          <w:bCs/>
          <w:sz w:val="17"/>
          <w:szCs w:val="17"/>
          <w:lang w:val="en-GB"/>
        </w:rPr>
        <w:t>"</w:t>
      </w:r>
      <w:r w:rsidRPr="000C5063">
        <w:rPr>
          <w:rFonts w:ascii="Cambria" w:hAnsi="Cambria"/>
          <w:i/>
          <w:iCs/>
          <w:spacing w:val="-2"/>
          <w:sz w:val="17"/>
          <w:szCs w:val="17"/>
          <w:lang w:val="en-GB"/>
        </w:rPr>
        <w:t>signature</w:t>
      </w:r>
      <w:r w:rsidRPr="000C5063">
        <w:rPr>
          <w:rFonts w:ascii="Cambria" w:hAnsi="Cambria"/>
          <w:bCs/>
          <w:sz w:val="17"/>
          <w:szCs w:val="17"/>
          <w:lang w:val="en-GB"/>
        </w:rPr>
        <w:t>"</w:t>
      </w:r>
      <w:r w:rsidRPr="000C5063">
        <w:rPr>
          <w:rFonts w:ascii="Cambria" w:hAnsi="Cambria"/>
          <w:i/>
          <w:iCs/>
          <w:spacing w:val="-2"/>
          <w:sz w:val="17"/>
          <w:szCs w:val="17"/>
          <w:lang w:val="en-GB"/>
        </w:rPr>
        <w:t xml:space="preserve"> and </w:t>
      </w:r>
      <w:r w:rsidRPr="000C5063">
        <w:rPr>
          <w:rFonts w:ascii="Cambria" w:hAnsi="Cambria"/>
          <w:bCs/>
          <w:sz w:val="17"/>
          <w:szCs w:val="17"/>
          <w:lang w:val="en-GB"/>
        </w:rPr>
        <w:t>"</w:t>
      </w:r>
      <w:r w:rsidRPr="000C5063">
        <w:rPr>
          <w:rFonts w:ascii="Cambria" w:hAnsi="Cambria"/>
          <w:i/>
          <w:iCs/>
          <w:spacing w:val="-2"/>
          <w:sz w:val="17"/>
          <w:szCs w:val="17"/>
          <w:lang w:val="en-GB"/>
        </w:rPr>
        <w:t>date</w:t>
      </w:r>
      <w:r w:rsidRPr="000C5063">
        <w:rPr>
          <w:rFonts w:ascii="Cambria" w:hAnsi="Cambria"/>
          <w:bCs/>
          <w:sz w:val="17"/>
          <w:szCs w:val="17"/>
          <w:lang w:val="en-GB"/>
        </w:rPr>
        <w:t>"</w:t>
      </w:r>
      <w:r w:rsidRPr="000C5063">
        <w:rPr>
          <w:rFonts w:ascii="Cambria" w:hAnsi="Cambria"/>
          <w:i/>
          <w:iCs/>
          <w:spacing w:val="-2"/>
          <w:sz w:val="17"/>
          <w:szCs w:val="17"/>
          <w:lang w:val="en-GB"/>
        </w:rPr>
        <w:t xml:space="preserve"> boxes shall not be completed if the document has been drawn </w:t>
      </w:r>
      <w:r w:rsidRPr="000C5063">
        <w:rPr>
          <w:rFonts w:ascii="Cambria" w:hAnsi="Cambria"/>
          <w:i/>
          <w:iCs/>
          <w:sz w:val="17"/>
          <w:szCs w:val="17"/>
          <w:lang w:val="en-GB"/>
        </w:rPr>
        <w:t>up in conformity with the regulatory enactments regarding the drawing up of electronic documents.</w:t>
      </w:r>
      <w:r w:rsidRPr="000C5063">
        <w:rPr>
          <w:rFonts w:ascii="Cambria" w:hAnsi="Cambria"/>
          <w:sz w:val="17"/>
          <w:szCs w:val="17"/>
          <w:lang w:val="en-GB"/>
        </w:rPr>
        <w:t>"</w:t>
      </w:r>
    </w:p>
    <w:p w:rsidR="00290E04" w:rsidRPr="009C7740" w:rsidRDefault="00290E04" w:rsidP="009C7740">
      <w:pPr>
        <w:rPr>
          <w:szCs w:val="28"/>
          <w:lang w:val="en-GB"/>
        </w:rPr>
      </w:pPr>
    </w:p>
    <w:sectPr w:rsidR="00290E04" w:rsidRPr="009C7740" w:rsidSect="00873C46">
      <w:headerReference w:type="first" r:id="rId10"/>
      <w:pgSz w:w="11907" w:h="16839" w:code="9"/>
      <w:pgMar w:top="1871" w:right="1191" w:bottom="1474" w:left="1191" w:header="0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440F" w:rsidRDefault="006E440F">
      <w:r>
        <w:separator/>
      </w:r>
    </w:p>
  </w:endnote>
  <w:endnote w:type="continuationSeparator" w:id="0">
    <w:p w:rsidR="006E440F" w:rsidRDefault="006E44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440F" w:rsidRDefault="006E440F">
      <w:r>
        <w:separator/>
      </w:r>
    </w:p>
  </w:footnote>
  <w:footnote w:type="continuationSeparator" w:id="0">
    <w:p w:rsidR="006E440F" w:rsidRDefault="006E44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740" w:rsidRDefault="007C2FC7" w:rsidP="001E7F9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C774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740" w:rsidRDefault="009C774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3E54" w:rsidRPr="00873C46" w:rsidRDefault="00173E54" w:rsidP="00E56B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http://www.vestnesis.lv/wwwraksti/BILDES/KVADRATS.GIF" style="width:9.75pt;height:9.75pt;visibility:visible" o:bullet="t">
        <v:imagedata r:id="rId1" o:title="KVADRATS"/>
      </v:shape>
    </w:pict>
  </w:numPicBullet>
  <w:numPicBullet w:numPicBulletId="1">
    <w:pict>
      <v:shape id="_x0000_i1027" type="#_x0000_t75" style="width:9.75pt;height:9.75pt;visibility:visible" o:bullet="t">
        <v:imagedata r:id="rId2" o:title=""/>
      </v:shape>
    </w:pict>
  </w:numPicBullet>
  <w:abstractNum w:abstractNumId="0">
    <w:nsid w:val="00D81B8E"/>
    <w:multiLevelType w:val="multilevel"/>
    <w:tmpl w:val="76E47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250C3C"/>
    <w:multiLevelType w:val="multilevel"/>
    <w:tmpl w:val="437073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>
    <w:nsid w:val="057A5769"/>
    <w:multiLevelType w:val="hybridMultilevel"/>
    <w:tmpl w:val="C464E0CA"/>
    <w:lvl w:ilvl="0" w:tplc="7F3470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6E70D63"/>
    <w:multiLevelType w:val="hybridMultilevel"/>
    <w:tmpl w:val="BB38FB0A"/>
    <w:lvl w:ilvl="0" w:tplc="6A6E7884">
      <w:start w:val="1"/>
      <w:numFmt w:val="upperRoman"/>
      <w:lvlText w:val="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">
    <w:nsid w:val="0B061A9E"/>
    <w:multiLevelType w:val="hybridMultilevel"/>
    <w:tmpl w:val="B1769D86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68635F"/>
    <w:multiLevelType w:val="multilevel"/>
    <w:tmpl w:val="437073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6">
    <w:nsid w:val="15C73405"/>
    <w:multiLevelType w:val="hybridMultilevel"/>
    <w:tmpl w:val="A72E0E98"/>
    <w:lvl w:ilvl="0" w:tplc="9BAE056E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0F5E07"/>
    <w:multiLevelType w:val="hybridMultilevel"/>
    <w:tmpl w:val="1452D232"/>
    <w:lvl w:ilvl="0" w:tplc="4022E1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738922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5070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DCF4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EC0B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E2838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0700C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EEE1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0219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C6924E1"/>
    <w:multiLevelType w:val="multilevel"/>
    <w:tmpl w:val="0B5AC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79332C"/>
    <w:multiLevelType w:val="multilevel"/>
    <w:tmpl w:val="95D82E2A"/>
    <w:lvl w:ilvl="0">
      <w:start w:val="27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0">
    <w:nsid w:val="2DCB7BCA"/>
    <w:multiLevelType w:val="hybridMultilevel"/>
    <w:tmpl w:val="2946AD1E"/>
    <w:lvl w:ilvl="0" w:tplc="04A8DC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7E24917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B165BF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FBA25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DCAC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14C92D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8C9C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4388B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2814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4821FA2"/>
    <w:multiLevelType w:val="multilevel"/>
    <w:tmpl w:val="A36A8B5A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94"/>
        </w:tabs>
        <w:ind w:left="109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68"/>
        </w:tabs>
        <w:ind w:left="14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02"/>
        </w:tabs>
        <w:ind w:left="220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76"/>
        </w:tabs>
        <w:ind w:left="2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10"/>
        </w:tabs>
        <w:ind w:left="33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44"/>
        </w:tabs>
        <w:ind w:left="40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18"/>
        </w:tabs>
        <w:ind w:left="441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52"/>
        </w:tabs>
        <w:ind w:left="5152" w:hanging="2160"/>
      </w:pPr>
      <w:rPr>
        <w:rFonts w:hint="default"/>
      </w:rPr>
    </w:lvl>
  </w:abstractNum>
  <w:abstractNum w:abstractNumId="12">
    <w:nsid w:val="362A2D1C"/>
    <w:multiLevelType w:val="hybridMultilevel"/>
    <w:tmpl w:val="71007E20"/>
    <w:lvl w:ilvl="0" w:tplc="12C0C1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523FA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EE40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18E8F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FC85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EB8E3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5B657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3866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527C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36FE7970"/>
    <w:multiLevelType w:val="hybridMultilevel"/>
    <w:tmpl w:val="23DE5698"/>
    <w:lvl w:ilvl="0" w:tplc="8C200DC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1DF8FB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B9C98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74B8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D6D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7F03CF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88D7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3442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D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3B8223D5"/>
    <w:multiLevelType w:val="hybridMultilevel"/>
    <w:tmpl w:val="6648723C"/>
    <w:lvl w:ilvl="0" w:tplc="DA0CC0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B4B88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A0D07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B9CAA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3222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32E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AA48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9001B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19E76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3FB2E7E"/>
    <w:multiLevelType w:val="hybridMultilevel"/>
    <w:tmpl w:val="C3C025D0"/>
    <w:lvl w:ilvl="0" w:tplc="0CD0F4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FC87A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4EEC7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A426B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A1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E349C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0F0DB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0662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625B6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0B45302"/>
    <w:multiLevelType w:val="hybridMultilevel"/>
    <w:tmpl w:val="CD98E198"/>
    <w:lvl w:ilvl="0" w:tplc="C1125B24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0BF764A"/>
    <w:multiLevelType w:val="multilevel"/>
    <w:tmpl w:val="90601D6A"/>
    <w:lvl w:ilvl="0">
      <w:start w:val="4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abstractNum w:abstractNumId="18">
    <w:nsid w:val="520E26F1"/>
    <w:multiLevelType w:val="multilevel"/>
    <w:tmpl w:val="437073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9">
    <w:nsid w:val="52FF43E5"/>
    <w:multiLevelType w:val="multilevel"/>
    <w:tmpl w:val="437073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>
    <w:nsid w:val="62366B1C"/>
    <w:multiLevelType w:val="multilevel"/>
    <w:tmpl w:val="CD14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3934B68"/>
    <w:multiLevelType w:val="hybridMultilevel"/>
    <w:tmpl w:val="18FAAB88"/>
    <w:lvl w:ilvl="0" w:tplc="F974A1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643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0C40E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A4AE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BACE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0641A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E2CF50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6836F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12BAA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66B02F0B"/>
    <w:multiLevelType w:val="hybridMultilevel"/>
    <w:tmpl w:val="226CCA2E"/>
    <w:lvl w:ilvl="0" w:tplc="DBC2448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1C5403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D207E2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0A019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6BFF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BED7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12A73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6508A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80C6E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8C1784C"/>
    <w:multiLevelType w:val="hybridMultilevel"/>
    <w:tmpl w:val="C7549C04"/>
    <w:lvl w:ilvl="0" w:tplc="5D2E461A">
      <w:start w:val="13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24">
    <w:nsid w:val="6C0419DD"/>
    <w:multiLevelType w:val="hybridMultilevel"/>
    <w:tmpl w:val="B5C6FFDA"/>
    <w:lvl w:ilvl="0" w:tplc="042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F0A28AA"/>
    <w:multiLevelType w:val="hybridMultilevel"/>
    <w:tmpl w:val="7D7446FC"/>
    <w:lvl w:ilvl="0" w:tplc="9F621D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6C82E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5017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DED9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FCE2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184C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AE60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AC4F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40058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713F46E3"/>
    <w:multiLevelType w:val="hybridMultilevel"/>
    <w:tmpl w:val="4A90DF1E"/>
    <w:lvl w:ilvl="0" w:tplc="060079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EEA0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D12AE3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6644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0CA1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3D0516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F2663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E2FC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1C3E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72340E93"/>
    <w:multiLevelType w:val="hybridMultilevel"/>
    <w:tmpl w:val="69984992"/>
    <w:lvl w:ilvl="0" w:tplc="DEC0FE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4"/>
        <w:szCs w:val="24"/>
      </w:rPr>
    </w:lvl>
    <w:lvl w:ilvl="1" w:tplc="0426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6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6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6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6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6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6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6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333437C"/>
    <w:multiLevelType w:val="hybridMultilevel"/>
    <w:tmpl w:val="6CBCD944"/>
    <w:lvl w:ilvl="0" w:tplc="B05ADBA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D280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27EDC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C205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1894A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716BD3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55C8B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5230D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AEF3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757B3BBC"/>
    <w:multiLevelType w:val="hybridMultilevel"/>
    <w:tmpl w:val="B27AA79E"/>
    <w:lvl w:ilvl="0" w:tplc="E796FFA0">
      <w:start w:val="1"/>
      <w:numFmt w:val="bullet"/>
      <w:lvlText w:val=""/>
      <w:lvlPicBulletId w:val="0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4D0C29C0" w:tentative="1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hint="default"/>
      </w:rPr>
    </w:lvl>
    <w:lvl w:ilvl="2" w:tplc="10F04AAE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3" w:tplc="77B2657C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E146CCA8" w:tentative="1">
      <w:start w:val="1"/>
      <w:numFmt w:val="bullet"/>
      <w:lvlText w:val=""/>
      <w:lvlJc w:val="left"/>
      <w:pPr>
        <w:tabs>
          <w:tab w:val="num" w:pos="3666"/>
        </w:tabs>
        <w:ind w:left="3666" w:hanging="360"/>
      </w:pPr>
      <w:rPr>
        <w:rFonts w:ascii="Symbol" w:hAnsi="Symbol" w:hint="default"/>
      </w:rPr>
    </w:lvl>
    <w:lvl w:ilvl="5" w:tplc="E9260328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6" w:tplc="943AE014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E018AE44" w:tentative="1">
      <w:start w:val="1"/>
      <w:numFmt w:val="bullet"/>
      <w:lvlText w:val=""/>
      <w:lvlJc w:val="left"/>
      <w:pPr>
        <w:tabs>
          <w:tab w:val="num" w:pos="5826"/>
        </w:tabs>
        <w:ind w:left="5826" w:hanging="360"/>
      </w:pPr>
      <w:rPr>
        <w:rFonts w:ascii="Symbol" w:hAnsi="Symbol" w:hint="default"/>
      </w:rPr>
    </w:lvl>
    <w:lvl w:ilvl="8" w:tplc="D478A4E0" w:tentative="1">
      <w:start w:val="1"/>
      <w:numFmt w:val="bullet"/>
      <w:lvlText w:val=""/>
      <w:lvlJc w:val="left"/>
      <w:pPr>
        <w:tabs>
          <w:tab w:val="num" w:pos="6546"/>
        </w:tabs>
        <w:ind w:left="6546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1"/>
  </w:num>
  <w:num w:numId="3">
    <w:abstractNumId w:val="27"/>
  </w:num>
  <w:num w:numId="4">
    <w:abstractNumId w:val="16"/>
  </w:num>
  <w:num w:numId="5">
    <w:abstractNumId w:val="5"/>
  </w:num>
  <w:num w:numId="6">
    <w:abstractNumId w:val="19"/>
  </w:num>
  <w:num w:numId="7">
    <w:abstractNumId w:val="18"/>
  </w:num>
  <w:num w:numId="8">
    <w:abstractNumId w:val="23"/>
  </w:num>
  <w:num w:numId="9">
    <w:abstractNumId w:val="9"/>
  </w:num>
  <w:num w:numId="10">
    <w:abstractNumId w:val="17"/>
  </w:num>
  <w:num w:numId="11">
    <w:abstractNumId w:val="6"/>
  </w:num>
  <w:num w:numId="12">
    <w:abstractNumId w:val="3"/>
  </w:num>
  <w:num w:numId="13">
    <w:abstractNumId w:val="20"/>
  </w:num>
  <w:num w:numId="14">
    <w:abstractNumId w:val="0"/>
  </w:num>
  <w:num w:numId="15">
    <w:abstractNumId w:val="11"/>
  </w:num>
  <w:num w:numId="16">
    <w:abstractNumId w:val="25"/>
  </w:num>
  <w:num w:numId="17">
    <w:abstractNumId w:val="4"/>
  </w:num>
  <w:num w:numId="18">
    <w:abstractNumId w:val="21"/>
  </w:num>
  <w:num w:numId="19">
    <w:abstractNumId w:val="8"/>
  </w:num>
  <w:num w:numId="20">
    <w:abstractNumId w:val="26"/>
  </w:num>
  <w:num w:numId="21">
    <w:abstractNumId w:val="7"/>
  </w:num>
  <w:num w:numId="22">
    <w:abstractNumId w:val="15"/>
  </w:num>
  <w:num w:numId="23">
    <w:abstractNumId w:val="28"/>
  </w:num>
  <w:num w:numId="24">
    <w:abstractNumId w:val="12"/>
  </w:num>
  <w:num w:numId="25">
    <w:abstractNumId w:val="29"/>
  </w:num>
  <w:num w:numId="26">
    <w:abstractNumId w:val="13"/>
  </w:num>
  <w:num w:numId="27">
    <w:abstractNumId w:val="14"/>
  </w:num>
  <w:num w:numId="28">
    <w:abstractNumId w:val="22"/>
  </w:num>
  <w:num w:numId="29">
    <w:abstractNumId w:val="10"/>
  </w:num>
  <w:num w:numId="30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6A72BD"/>
    <w:rsid w:val="00000675"/>
    <w:rsid w:val="00000CD6"/>
    <w:rsid w:val="00001F5D"/>
    <w:rsid w:val="00003558"/>
    <w:rsid w:val="00004D38"/>
    <w:rsid w:val="000052C7"/>
    <w:rsid w:val="0000750B"/>
    <w:rsid w:val="00007F32"/>
    <w:rsid w:val="0001190D"/>
    <w:rsid w:val="000156EF"/>
    <w:rsid w:val="00017607"/>
    <w:rsid w:val="00020D9B"/>
    <w:rsid w:val="00021FED"/>
    <w:rsid w:val="000222D1"/>
    <w:rsid w:val="000224C9"/>
    <w:rsid w:val="00023A60"/>
    <w:rsid w:val="00023B22"/>
    <w:rsid w:val="000245F3"/>
    <w:rsid w:val="00024F20"/>
    <w:rsid w:val="000257E1"/>
    <w:rsid w:val="00026FF8"/>
    <w:rsid w:val="00027E35"/>
    <w:rsid w:val="00030165"/>
    <w:rsid w:val="00030D95"/>
    <w:rsid w:val="00032C41"/>
    <w:rsid w:val="0003420C"/>
    <w:rsid w:val="000352A2"/>
    <w:rsid w:val="00035A9B"/>
    <w:rsid w:val="00040B69"/>
    <w:rsid w:val="00041098"/>
    <w:rsid w:val="00041112"/>
    <w:rsid w:val="00042BBD"/>
    <w:rsid w:val="00045798"/>
    <w:rsid w:val="00047994"/>
    <w:rsid w:val="00051AEA"/>
    <w:rsid w:val="00052029"/>
    <w:rsid w:val="00052647"/>
    <w:rsid w:val="00052D77"/>
    <w:rsid w:val="00052E0D"/>
    <w:rsid w:val="00053362"/>
    <w:rsid w:val="00054000"/>
    <w:rsid w:val="00055C6F"/>
    <w:rsid w:val="00060C6D"/>
    <w:rsid w:val="0006100E"/>
    <w:rsid w:val="000620F6"/>
    <w:rsid w:val="000641E7"/>
    <w:rsid w:val="00064BBA"/>
    <w:rsid w:val="000652EC"/>
    <w:rsid w:val="00067151"/>
    <w:rsid w:val="00067CE9"/>
    <w:rsid w:val="00072136"/>
    <w:rsid w:val="00072A0D"/>
    <w:rsid w:val="000731C5"/>
    <w:rsid w:val="00073C70"/>
    <w:rsid w:val="00076CCD"/>
    <w:rsid w:val="000778C8"/>
    <w:rsid w:val="00082BF4"/>
    <w:rsid w:val="00083114"/>
    <w:rsid w:val="00083DC7"/>
    <w:rsid w:val="000857A1"/>
    <w:rsid w:val="0008654D"/>
    <w:rsid w:val="00086D9B"/>
    <w:rsid w:val="000901F7"/>
    <w:rsid w:val="0009081E"/>
    <w:rsid w:val="0009123B"/>
    <w:rsid w:val="0009306F"/>
    <w:rsid w:val="000947F7"/>
    <w:rsid w:val="00094A2A"/>
    <w:rsid w:val="000952F7"/>
    <w:rsid w:val="000969F4"/>
    <w:rsid w:val="000A12D3"/>
    <w:rsid w:val="000A163E"/>
    <w:rsid w:val="000A1AC0"/>
    <w:rsid w:val="000A21B8"/>
    <w:rsid w:val="000A436E"/>
    <w:rsid w:val="000A443C"/>
    <w:rsid w:val="000A7E81"/>
    <w:rsid w:val="000A7FB7"/>
    <w:rsid w:val="000B02CD"/>
    <w:rsid w:val="000B0544"/>
    <w:rsid w:val="000B0A25"/>
    <w:rsid w:val="000B0BDF"/>
    <w:rsid w:val="000B153F"/>
    <w:rsid w:val="000B35B8"/>
    <w:rsid w:val="000B4D1C"/>
    <w:rsid w:val="000B4F3F"/>
    <w:rsid w:val="000B513A"/>
    <w:rsid w:val="000B517C"/>
    <w:rsid w:val="000B6848"/>
    <w:rsid w:val="000B7571"/>
    <w:rsid w:val="000C02F3"/>
    <w:rsid w:val="000C1A43"/>
    <w:rsid w:val="000C25C4"/>
    <w:rsid w:val="000C2860"/>
    <w:rsid w:val="000C33F3"/>
    <w:rsid w:val="000C3898"/>
    <w:rsid w:val="000C38A4"/>
    <w:rsid w:val="000C5063"/>
    <w:rsid w:val="000C6957"/>
    <w:rsid w:val="000C6CD6"/>
    <w:rsid w:val="000D025D"/>
    <w:rsid w:val="000D0498"/>
    <w:rsid w:val="000D173F"/>
    <w:rsid w:val="000D1B00"/>
    <w:rsid w:val="000D1EC7"/>
    <w:rsid w:val="000D46A7"/>
    <w:rsid w:val="000D5A6E"/>
    <w:rsid w:val="000D6B85"/>
    <w:rsid w:val="000D725D"/>
    <w:rsid w:val="000D7455"/>
    <w:rsid w:val="000E0524"/>
    <w:rsid w:val="000E147F"/>
    <w:rsid w:val="000E5CEF"/>
    <w:rsid w:val="000E6852"/>
    <w:rsid w:val="000F2D48"/>
    <w:rsid w:val="000F4199"/>
    <w:rsid w:val="000F4571"/>
    <w:rsid w:val="000F7D58"/>
    <w:rsid w:val="001004F6"/>
    <w:rsid w:val="00102553"/>
    <w:rsid w:val="00102B00"/>
    <w:rsid w:val="00104024"/>
    <w:rsid w:val="00104507"/>
    <w:rsid w:val="00106E82"/>
    <w:rsid w:val="00107616"/>
    <w:rsid w:val="0011016D"/>
    <w:rsid w:val="0011145B"/>
    <w:rsid w:val="0011404D"/>
    <w:rsid w:val="00114405"/>
    <w:rsid w:val="0011465D"/>
    <w:rsid w:val="001149E2"/>
    <w:rsid w:val="00115466"/>
    <w:rsid w:val="00115628"/>
    <w:rsid w:val="00115FC7"/>
    <w:rsid w:val="00116441"/>
    <w:rsid w:val="0012068E"/>
    <w:rsid w:val="00121690"/>
    <w:rsid w:val="00122512"/>
    <w:rsid w:val="00122CB6"/>
    <w:rsid w:val="0012334A"/>
    <w:rsid w:val="00123751"/>
    <w:rsid w:val="001252B6"/>
    <w:rsid w:val="0012581A"/>
    <w:rsid w:val="00126D36"/>
    <w:rsid w:val="00127107"/>
    <w:rsid w:val="001307A0"/>
    <w:rsid w:val="0013106A"/>
    <w:rsid w:val="001313D9"/>
    <w:rsid w:val="00131DA1"/>
    <w:rsid w:val="00133896"/>
    <w:rsid w:val="00135E19"/>
    <w:rsid w:val="00135F87"/>
    <w:rsid w:val="00136341"/>
    <w:rsid w:val="00136495"/>
    <w:rsid w:val="00136DD5"/>
    <w:rsid w:val="00137569"/>
    <w:rsid w:val="00137B5E"/>
    <w:rsid w:val="00137F1D"/>
    <w:rsid w:val="00140170"/>
    <w:rsid w:val="00142475"/>
    <w:rsid w:val="0014285A"/>
    <w:rsid w:val="00142BAD"/>
    <w:rsid w:val="0014394D"/>
    <w:rsid w:val="00145087"/>
    <w:rsid w:val="00145419"/>
    <w:rsid w:val="001478A7"/>
    <w:rsid w:val="00147CD1"/>
    <w:rsid w:val="0015048D"/>
    <w:rsid w:val="00151B75"/>
    <w:rsid w:val="001526EB"/>
    <w:rsid w:val="00153A55"/>
    <w:rsid w:val="0015463D"/>
    <w:rsid w:val="0015735C"/>
    <w:rsid w:val="001573DD"/>
    <w:rsid w:val="00160B21"/>
    <w:rsid w:val="00164447"/>
    <w:rsid w:val="001646A0"/>
    <w:rsid w:val="001658BD"/>
    <w:rsid w:val="00166DAA"/>
    <w:rsid w:val="00167B85"/>
    <w:rsid w:val="0017127B"/>
    <w:rsid w:val="00171527"/>
    <w:rsid w:val="00171F2E"/>
    <w:rsid w:val="00171FB1"/>
    <w:rsid w:val="001720D1"/>
    <w:rsid w:val="00173E54"/>
    <w:rsid w:val="00174839"/>
    <w:rsid w:val="0017582D"/>
    <w:rsid w:val="001760BD"/>
    <w:rsid w:val="00176C95"/>
    <w:rsid w:val="00177FCE"/>
    <w:rsid w:val="001807F9"/>
    <w:rsid w:val="00180AAD"/>
    <w:rsid w:val="00183183"/>
    <w:rsid w:val="001840C4"/>
    <w:rsid w:val="0018438E"/>
    <w:rsid w:val="00191A61"/>
    <w:rsid w:val="00191B12"/>
    <w:rsid w:val="00194799"/>
    <w:rsid w:val="0019791A"/>
    <w:rsid w:val="001A13EF"/>
    <w:rsid w:val="001A1D95"/>
    <w:rsid w:val="001A37FD"/>
    <w:rsid w:val="001A3FA5"/>
    <w:rsid w:val="001A45EB"/>
    <w:rsid w:val="001A498E"/>
    <w:rsid w:val="001A548D"/>
    <w:rsid w:val="001A5BC2"/>
    <w:rsid w:val="001A5CC5"/>
    <w:rsid w:val="001A60A6"/>
    <w:rsid w:val="001A6B66"/>
    <w:rsid w:val="001A729B"/>
    <w:rsid w:val="001B04DA"/>
    <w:rsid w:val="001B13C0"/>
    <w:rsid w:val="001B5B4E"/>
    <w:rsid w:val="001B5CDC"/>
    <w:rsid w:val="001B60B2"/>
    <w:rsid w:val="001B6201"/>
    <w:rsid w:val="001C0D3B"/>
    <w:rsid w:val="001C1602"/>
    <w:rsid w:val="001C1ED7"/>
    <w:rsid w:val="001C3E50"/>
    <w:rsid w:val="001C5421"/>
    <w:rsid w:val="001C5ADF"/>
    <w:rsid w:val="001C61DC"/>
    <w:rsid w:val="001C627D"/>
    <w:rsid w:val="001C7151"/>
    <w:rsid w:val="001D5B5C"/>
    <w:rsid w:val="001D6B64"/>
    <w:rsid w:val="001D6FE8"/>
    <w:rsid w:val="001D79AD"/>
    <w:rsid w:val="001E07FA"/>
    <w:rsid w:val="001E2588"/>
    <w:rsid w:val="001E5490"/>
    <w:rsid w:val="001E6712"/>
    <w:rsid w:val="001E6B88"/>
    <w:rsid w:val="001E7F98"/>
    <w:rsid w:val="001F0477"/>
    <w:rsid w:val="001F163A"/>
    <w:rsid w:val="001F1816"/>
    <w:rsid w:val="001F1E29"/>
    <w:rsid w:val="001F387E"/>
    <w:rsid w:val="001F4D97"/>
    <w:rsid w:val="001F4DF9"/>
    <w:rsid w:val="00200237"/>
    <w:rsid w:val="002020EC"/>
    <w:rsid w:val="0020407E"/>
    <w:rsid w:val="002043C9"/>
    <w:rsid w:val="002049C6"/>
    <w:rsid w:val="00207E4B"/>
    <w:rsid w:val="00207E6C"/>
    <w:rsid w:val="0021216B"/>
    <w:rsid w:val="002126A2"/>
    <w:rsid w:val="00212A64"/>
    <w:rsid w:val="00212A6C"/>
    <w:rsid w:val="0021348F"/>
    <w:rsid w:val="00214E0D"/>
    <w:rsid w:val="002155F8"/>
    <w:rsid w:val="00215E43"/>
    <w:rsid w:val="0021654E"/>
    <w:rsid w:val="002172AB"/>
    <w:rsid w:val="00220495"/>
    <w:rsid w:val="00222BC3"/>
    <w:rsid w:val="002248B2"/>
    <w:rsid w:val="00224B33"/>
    <w:rsid w:val="002257A3"/>
    <w:rsid w:val="002263B0"/>
    <w:rsid w:val="00226D62"/>
    <w:rsid w:val="0022724F"/>
    <w:rsid w:val="00227EDE"/>
    <w:rsid w:val="00231CA1"/>
    <w:rsid w:val="00231ECC"/>
    <w:rsid w:val="0023316D"/>
    <w:rsid w:val="00234C94"/>
    <w:rsid w:val="0023532F"/>
    <w:rsid w:val="002360DA"/>
    <w:rsid w:val="00236AD8"/>
    <w:rsid w:val="00236D7E"/>
    <w:rsid w:val="00237F24"/>
    <w:rsid w:val="00241EFD"/>
    <w:rsid w:val="00243533"/>
    <w:rsid w:val="00245D68"/>
    <w:rsid w:val="002469F8"/>
    <w:rsid w:val="0025004C"/>
    <w:rsid w:val="00251C88"/>
    <w:rsid w:val="00251DDD"/>
    <w:rsid w:val="00252259"/>
    <w:rsid w:val="0025295F"/>
    <w:rsid w:val="002537EC"/>
    <w:rsid w:val="00254B28"/>
    <w:rsid w:val="002550BB"/>
    <w:rsid w:val="00256B0B"/>
    <w:rsid w:val="0026108B"/>
    <w:rsid w:val="0026237C"/>
    <w:rsid w:val="0026238D"/>
    <w:rsid w:val="00262D01"/>
    <w:rsid w:val="00262E14"/>
    <w:rsid w:val="00264762"/>
    <w:rsid w:val="00264F27"/>
    <w:rsid w:val="002656D4"/>
    <w:rsid w:val="0026596C"/>
    <w:rsid w:val="00265CB9"/>
    <w:rsid w:val="00265EA8"/>
    <w:rsid w:val="00266C16"/>
    <w:rsid w:val="00266F43"/>
    <w:rsid w:val="002672F8"/>
    <w:rsid w:val="0026781D"/>
    <w:rsid w:val="00270F85"/>
    <w:rsid w:val="00272954"/>
    <w:rsid w:val="0027427A"/>
    <w:rsid w:val="0027568E"/>
    <w:rsid w:val="00277ACA"/>
    <w:rsid w:val="00280577"/>
    <w:rsid w:val="00280D59"/>
    <w:rsid w:val="0028180C"/>
    <w:rsid w:val="00283176"/>
    <w:rsid w:val="00286E89"/>
    <w:rsid w:val="00287A05"/>
    <w:rsid w:val="002901EB"/>
    <w:rsid w:val="002908B7"/>
    <w:rsid w:val="00290E04"/>
    <w:rsid w:val="00291540"/>
    <w:rsid w:val="00291A2B"/>
    <w:rsid w:val="00291CA6"/>
    <w:rsid w:val="0029285C"/>
    <w:rsid w:val="002946B8"/>
    <w:rsid w:val="00295000"/>
    <w:rsid w:val="0029597D"/>
    <w:rsid w:val="00296425"/>
    <w:rsid w:val="00296E3D"/>
    <w:rsid w:val="00297CC2"/>
    <w:rsid w:val="002A11FA"/>
    <w:rsid w:val="002A46EA"/>
    <w:rsid w:val="002A5637"/>
    <w:rsid w:val="002A7034"/>
    <w:rsid w:val="002A7C7C"/>
    <w:rsid w:val="002B1F25"/>
    <w:rsid w:val="002B29C0"/>
    <w:rsid w:val="002B52AF"/>
    <w:rsid w:val="002B5420"/>
    <w:rsid w:val="002B642F"/>
    <w:rsid w:val="002B66ED"/>
    <w:rsid w:val="002B6FB9"/>
    <w:rsid w:val="002B78B3"/>
    <w:rsid w:val="002B7A84"/>
    <w:rsid w:val="002C0F41"/>
    <w:rsid w:val="002C1130"/>
    <w:rsid w:val="002C15FE"/>
    <w:rsid w:val="002C2DFA"/>
    <w:rsid w:val="002C5504"/>
    <w:rsid w:val="002C6358"/>
    <w:rsid w:val="002C657F"/>
    <w:rsid w:val="002C667A"/>
    <w:rsid w:val="002C6E87"/>
    <w:rsid w:val="002C7333"/>
    <w:rsid w:val="002D1981"/>
    <w:rsid w:val="002D1A0F"/>
    <w:rsid w:val="002D1FFD"/>
    <w:rsid w:val="002D26DC"/>
    <w:rsid w:val="002D3C8D"/>
    <w:rsid w:val="002D452F"/>
    <w:rsid w:val="002D647D"/>
    <w:rsid w:val="002E02B3"/>
    <w:rsid w:val="002E0619"/>
    <w:rsid w:val="002E0DF2"/>
    <w:rsid w:val="002E1069"/>
    <w:rsid w:val="002E166E"/>
    <w:rsid w:val="002E1EAB"/>
    <w:rsid w:val="002E2FB4"/>
    <w:rsid w:val="002E3022"/>
    <w:rsid w:val="002E6D11"/>
    <w:rsid w:val="002F06E1"/>
    <w:rsid w:val="002F2EB1"/>
    <w:rsid w:val="002F3992"/>
    <w:rsid w:val="002F3DA8"/>
    <w:rsid w:val="002F42ED"/>
    <w:rsid w:val="002F4A6E"/>
    <w:rsid w:val="00300153"/>
    <w:rsid w:val="00300963"/>
    <w:rsid w:val="003019E8"/>
    <w:rsid w:val="003027B4"/>
    <w:rsid w:val="00304B7D"/>
    <w:rsid w:val="003053C8"/>
    <w:rsid w:val="0030567F"/>
    <w:rsid w:val="00307A3D"/>
    <w:rsid w:val="003108A7"/>
    <w:rsid w:val="003108F0"/>
    <w:rsid w:val="0031136D"/>
    <w:rsid w:val="00311A12"/>
    <w:rsid w:val="00311CB3"/>
    <w:rsid w:val="00314D42"/>
    <w:rsid w:val="00314F0E"/>
    <w:rsid w:val="00316D78"/>
    <w:rsid w:val="003206E8"/>
    <w:rsid w:val="00320837"/>
    <w:rsid w:val="003225B2"/>
    <w:rsid w:val="00322E2C"/>
    <w:rsid w:val="003237B8"/>
    <w:rsid w:val="00325826"/>
    <w:rsid w:val="003327BF"/>
    <w:rsid w:val="00332D8E"/>
    <w:rsid w:val="003332AD"/>
    <w:rsid w:val="00333536"/>
    <w:rsid w:val="00333680"/>
    <w:rsid w:val="00334C44"/>
    <w:rsid w:val="00335E64"/>
    <w:rsid w:val="00336AD9"/>
    <w:rsid w:val="00337EEB"/>
    <w:rsid w:val="00341E58"/>
    <w:rsid w:val="00347BEC"/>
    <w:rsid w:val="00350348"/>
    <w:rsid w:val="00350555"/>
    <w:rsid w:val="00350F26"/>
    <w:rsid w:val="00352612"/>
    <w:rsid w:val="003543BF"/>
    <w:rsid w:val="0036008C"/>
    <w:rsid w:val="00360CB7"/>
    <w:rsid w:val="0036116C"/>
    <w:rsid w:val="00361577"/>
    <w:rsid w:val="003629F1"/>
    <w:rsid w:val="003632BD"/>
    <w:rsid w:val="00366C93"/>
    <w:rsid w:val="00366FC1"/>
    <w:rsid w:val="003673BB"/>
    <w:rsid w:val="00367AEC"/>
    <w:rsid w:val="00367D5B"/>
    <w:rsid w:val="00372553"/>
    <w:rsid w:val="00372B4E"/>
    <w:rsid w:val="003736C3"/>
    <w:rsid w:val="00374F9B"/>
    <w:rsid w:val="00376403"/>
    <w:rsid w:val="00377C9C"/>
    <w:rsid w:val="003817E3"/>
    <w:rsid w:val="00383164"/>
    <w:rsid w:val="00383B14"/>
    <w:rsid w:val="003840CB"/>
    <w:rsid w:val="00384686"/>
    <w:rsid w:val="003853A3"/>
    <w:rsid w:val="00385503"/>
    <w:rsid w:val="003863E8"/>
    <w:rsid w:val="00386CEB"/>
    <w:rsid w:val="00386D6E"/>
    <w:rsid w:val="00387AE9"/>
    <w:rsid w:val="00387B2A"/>
    <w:rsid w:val="00394DA1"/>
    <w:rsid w:val="0039554E"/>
    <w:rsid w:val="00397095"/>
    <w:rsid w:val="00397A64"/>
    <w:rsid w:val="003A1201"/>
    <w:rsid w:val="003A1D4F"/>
    <w:rsid w:val="003A398A"/>
    <w:rsid w:val="003A47F3"/>
    <w:rsid w:val="003A5DF9"/>
    <w:rsid w:val="003A69DA"/>
    <w:rsid w:val="003A6C64"/>
    <w:rsid w:val="003A767E"/>
    <w:rsid w:val="003A7EB6"/>
    <w:rsid w:val="003B05B1"/>
    <w:rsid w:val="003B07F8"/>
    <w:rsid w:val="003B0CF3"/>
    <w:rsid w:val="003B1E0D"/>
    <w:rsid w:val="003B2AD4"/>
    <w:rsid w:val="003B367F"/>
    <w:rsid w:val="003B3BBC"/>
    <w:rsid w:val="003B3FE8"/>
    <w:rsid w:val="003B53D2"/>
    <w:rsid w:val="003B57F5"/>
    <w:rsid w:val="003C03AC"/>
    <w:rsid w:val="003C098D"/>
    <w:rsid w:val="003C0AE8"/>
    <w:rsid w:val="003C0C7B"/>
    <w:rsid w:val="003C30E8"/>
    <w:rsid w:val="003C4566"/>
    <w:rsid w:val="003C6ABC"/>
    <w:rsid w:val="003C7F95"/>
    <w:rsid w:val="003D14EB"/>
    <w:rsid w:val="003D2545"/>
    <w:rsid w:val="003D3049"/>
    <w:rsid w:val="003D358D"/>
    <w:rsid w:val="003D5314"/>
    <w:rsid w:val="003D555D"/>
    <w:rsid w:val="003D5BF2"/>
    <w:rsid w:val="003D765F"/>
    <w:rsid w:val="003E3CAB"/>
    <w:rsid w:val="003E5DF0"/>
    <w:rsid w:val="003F2456"/>
    <w:rsid w:val="003F2E04"/>
    <w:rsid w:val="003F2ED0"/>
    <w:rsid w:val="003F49D9"/>
    <w:rsid w:val="003F4C76"/>
    <w:rsid w:val="003F534A"/>
    <w:rsid w:val="003F6232"/>
    <w:rsid w:val="003F62F0"/>
    <w:rsid w:val="003F6F00"/>
    <w:rsid w:val="003F7062"/>
    <w:rsid w:val="003F72BF"/>
    <w:rsid w:val="003F7391"/>
    <w:rsid w:val="003F7F0E"/>
    <w:rsid w:val="00402F88"/>
    <w:rsid w:val="0040377B"/>
    <w:rsid w:val="0040405B"/>
    <w:rsid w:val="0040458A"/>
    <w:rsid w:val="0040467E"/>
    <w:rsid w:val="00406255"/>
    <w:rsid w:val="00407723"/>
    <w:rsid w:val="00407C2E"/>
    <w:rsid w:val="00410CC1"/>
    <w:rsid w:val="00411460"/>
    <w:rsid w:val="00411627"/>
    <w:rsid w:val="00411FC3"/>
    <w:rsid w:val="0041308E"/>
    <w:rsid w:val="00414C76"/>
    <w:rsid w:val="00416B07"/>
    <w:rsid w:val="004175EC"/>
    <w:rsid w:val="00420805"/>
    <w:rsid w:val="00420D76"/>
    <w:rsid w:val="00421547"/>
    <w:rsid w:val="00425D83"/>
    <w:rsid w:val="004260E1"/>
    <w:rsid w:val="00432AE6"/>
    <w:rsid w:val="00432D14"/>
    <w:rsid w:val="0043308A"/>
    <w:rsid w:val="0043411C"/>
    <w:rsid w:val="0043551B"/>
    <w:rsid w:val="00435BE7"/>
    <w:rsid w:val="00435D32"/>
    <w:rsid w:val="00436882"/>
    <w:rsid w:val="00436D2C"/>
    <w:rsid w:val="0043715E"/>
    <w:rsid w:val="0043780F"/>
    <w:rsid w:val="004379BA"/>
    <w:rsid w:val="00437CDA"/>
    <w:rsid w:val="004426AA"/>
    <w:rsid w:val="00442D89"/>
    <w:rsid w:val="00443072"/>
    <w:rsid w:val="00444CED"/>
    <w:rsid w:val="0044548E"/>
    <w:rsid w:val="0044560E"/>
    <w:rsid w:val="00445C8D"/>
    <w:rsid w:val="00446E7F"/>
    <w:rsid w:val="0044721F"/>
    <w:rsid w:val="0045039F"/>
    <w:rsid w:val="0045287E"/>
    <w:rsid w:val="004532BD"/>
    <w:rsid w:val="00453BF1"/>
    <w:rsid w:val="004547B7"/>
    <w:rsid w:val="00454CC2"/>
    <w:rsid w:val="00456096"/>
    <w:rsid w:val="004617AF"/>
    <w:rsid w:val="00461E1A"/>
    <w:rsid w:val="00464D5D"/>
    <w:rsid w:val="00464F77"/>
    <w:rsid w:val="004673C0"/>
    <w:rsid w:val="00467A76"/>
    <w:rsid w:val="00470337"/>
    <w:rsid w:val="004712CF"/>
    <w:rsid w:val="004714EF"/>
    <w:rsid w:val="00473519"/>
    <w:rsid w:val="00476739"/>
    <w:rsid w:val="00476AC0"/>
    <w:rsid w:val="0047724E"/>
    <w:rsid w:val="00480B82"/>
    <w:rsid w:val="00485F69"/>
    <w:rsid w:val="00487BD4"/>
    <w:rsid w:val="004922CC"/>
    <w:rsid w:val="00492FE9"/>
    <w:rsid w:val="004954D4"/>
    <w:rsid w:val="004969B3"/>
    <w:rsid w:val="00496D8D"/>
    <w:rsid w:val="004A2951"/>
    <w:rsid w:val="004A3068"/>
    <w:rsid w:val="004A3FC7"/>
    <w:rsid w:val="004A4D38"/>
    <w:rsid w:val="004A5089"/>
    <w:rsid w:val="004A55A1"/>
    <w:rsid w:val="004A574B"/>
    <w:rsid w:val="004A5C6D"/>
    <w:rsid w:val="004A5D02"/>
    <w:rsid w:val="004A68D2"/>
    <w:rsid w:val="004A7D9B"/>
    <w:rsid w:val="004B0841"/>
    <w:rsid w:val="004B19CB"/>
    <w:rsid w:val="004B2335"/>
    <w:rsid w:val="004B2B53"/>
    <w:rsid w:val="004B3A60"/>
    <w:rsid w:val="004B401D"/>
    <w:rsid w:val="004B46F8"/>
    <w:rsid w:val="004B478B"/>
    <w:rsid w:val="004B4C60"/>
    <w:rsid w:val="004B58FE"/>
    <w:rsid w:val="004B78B3"/>
    <w:rsid w:val="004B7B1C"/>
    <w:rsid w:val="004C1452"/>
    <w:rsid w:val="004C1DA8"/>
    <w:rsid w:val="004C1E90"/>
    <w:rsid w:val="004C2342"/>
    <w:rsid w:val="004C3E4C"/>
    <w:rsid w:val="004C4253"/>
    <w:rsid w:val="004C477D"/>
    <w:rsid w:val="004C643E"/>
    <w:rsid w:val="004C691D"/>
    <w:rsid w:val="004D085C"/>
    <w:rsid w:val="004D3C5B"/>
    <w:rsid w:val="004D7090"/>
    <w:rsid w:val="004E10D0"/>
    <w:rsid w:val="004E3BA3"/>
    <w:rsid w:val="004E3DE7"/>
    <w:rsid w:val="004E6677"/>
    <w:rsid w:val="004E7EE8"/>
    <w:rsid w:val="004F128F"/>
    <w:rsid w:val="004F1756"/>
    <w:rsid w:val="004F2B7A"/>
    <w:rsid w:val="004F46D9"/>
    <w:rsid w:val="004F6364"/>
    <w:rsid w:val="004F6CD3"/>
    <w:rsid w:val="004F7AFD"/>
    <w:rsid w:val="0050052B"/>
    <w:rsid w:val="00501415"/>
    <w:rsid w:val="00502798"/>
    <w:rsid w:val="00505216"/>
    <w:rsid w:val="0050577A"/>
    <w:rsid w:val="005073B4"/>
    <w:rsid w:val="00511241"/>
    <w:rsid w:val="00512B4A"/>
    <w:rsid w:val="00515C0D"/>
    <w:rsid w:val="005162D8"/>
    <w:rsid w:val="00516B4F"/>
    <w:rsid w:val="00516B5D"/>
    <w:rsid w:val="00522989"/>
    <w:rsid w:val="00523240"/>
    <w:rsid w:val="005244F2"/>
    <w:rsid w:val="005249D5"/>
    <w:rsid w:val="00524A5A"/>
    <w:rsid w:val="00524C0D"/>
    <w:rsid w:val="0052535B"/>
    <w:rsid w:val="00525E0C"/>
    <w:rsid w:val="00526521"/>
    <w:rsid w:val="00526E69"/>
    <w:rsid w:val="00536230"/>
    <w:rsid w:val="0054229A"/>
    <w:rsid w:val="005423B7"/>
    <w:rsid w:val="005436C9"/>
    <w:rsid w:val="005438CB"/>
    <w:rsid w:val="00543F4D"/>
    <w:rsid w:val="00545C87"/>
    <w:rsid w:val="00546390"/>
    <w:rsid w:val="00547191"/>
    <w:rsid w:val="00550616"/>
    <w:rsid w:val="0055209B"/>
    <w:rsid w:val="005540A7"/>
    <w:rsid w:val="0055510B"/>
    <w:rsid w:val="00555E2D"/>
    <w:rsid w:val="005568E3"/>
    <w:rsid w:val="005570AC"/>
    <w:rsid w:val="0055792C"/>
    <w:rsid w:val="00560313"/>
    <w:rsid w:val="005629C0"/>
    <w:rsid w:val="00562CAE"/>
    <w:rsid w:val="00563446"/>
    <w:rsid w:val="00563901"/>
    <w:rsid w:val="00566924"/>
    <w:rsid w:val="005669A4"/>
    <w:rsid w:val="00567362"/>
    <w:rsid w:val="00567B7E"/>
    <w:rsid w:val="00570EF7"/>
    <w:rsid w:val="005725D4"/>
    <w:rsid w:val="00574A57"/>
    <w:rsid w:val="005761E4"/>
    <w:rsid w:val="00576EC4"/>
    <w:rsid w:val="005774A2"/>
    <w:rsid w:val="0057767B"/>
    <w:rsid w:val="00577741"/>
    <w:rsid w:val="00581E61"/>
    <w:rsid w:val="00582AE5"/>
    <w:rsid w:val="005849E9"/>
    <w:rsid w:val="00584BAA"/>
    <w:rsid w:val="00590400"/>
    <w:rsid w:val="005905DF"/>
    <w:rsid w:val="005934D9"/>
    <w:rsid w:val="00594109"/>
    <w:rsid w:val="0059418A"/>
    <w:rsid w:val="00594506"/>
    <w:rsid w:val="00594AB2"/>
    <w:rsid w:val="0059545A"/>
    <w:rsid w:val="005955E8"/>
    <w:rsid w:val="00595649"/>
    <w:rsid w:val="00595CBE"/>
    <w:rsid w:val="00597D2B"/>
    <w:rsid w:val="005A075F"/>
    <w:rsid w:val="005A0AF8"/>
    <w:rsid w:val="005A174A"/>
    <w:rsid w:val="005A367D"/>
    <w:rsid w:val="005A43D8"/>
    <w:rsid w:val="005A5379"/>
    <w:rsid w:val="005A629D"/>
    <w:rsid w:val="005A7150"/>
    <w:rsid w:val="005A74A8"/>
    <w:rsid w:val="005A7553"/>
    <w:rsid w:val="005A7667"/>
    <w:rsid w:val="005A7856"/>
    <w:rsid w:val="005B28AC"/>
    <w:rsid w:val="005B3067"/>
    <w:rsid w:val="005B35FF"/>
    <w:rsid w:val="005B3E73"/>
    <w:rsid w:val="005B58F8"/>
    <w:rsid w:val="005B6CD1"/>
    <w:rsid w:val="005B7390"/>
    <w:rsid w:val="005B7A0D"/>
    <w:rsid w:val="005C0046"/>
    <w:rsid w:val="005C39FB"/>
    <w:rsid w:val="005C3DFE"/>
    <w:rsid w:val="005C5050"/>
    <w:rsid w:val="005C6881"/>
    <w:rsid w:val="005C7180"/>
    <w:rsid w:val="005C76EF"/>
    <w:rsid w:val="005D0D2B"/>
    <w:rsid w:val="005D1481"/>
    <w:rsid w:val="005D4821"/>
    <w:rsid w:val="005D548F"/>
    <w:rsid w:val="005D5898"/>
    <w:rsid w:val="005D757E"/>
    <w:rsid w:val="005E04C2"/>
    <w:rsid w:val="005E27C4"/>
    <w:rsid w:val="005E2A79"/>
    <w:rsid w:val="005E2FD2"/>
    <w:rsid w:val="005E5508"/>
    <w:rsid w:val="005E7ADB"/>
    <w:rsid w:val="005F05B8"/>
    <w:rsid w:val="005F0AAB"/>
    <w:rsid w:val="005F16F4"/>
    <w:rsid w:val="005F371A"/>
    <w:rsid w:val="005F4CC4"/>
    <w:rsid w:val="005F60BA"/>
    <w:rsid w:val="00601CF5"/>
    <w:rsid w:val="00602B45"/>
    <w:rsid w:val="00602D6A"/>
    <w:rsid w:val="00603A27"/>
    <w:rsid w:val="00603D1B"/>
    <w:rsid w:val="00604590"/>
    <w:rsid w:val="00605892"/>
    <w:rsid w:val="00605F99"/>
    <w:rsid w:val="00606A32"/>
    <w:rsid w:val="00607638"/>
    <w:rsid w:val="006103AB"/>
    <w:rsid w:val="00611412"/>
    <w:rsid w:val="00612104"/>
    <w:rsid w:val="00620E09"/>
    <w:rsid w:val="0062526F"/>
    <w:rsid w:val="006254EA"/>
    <w:rsid w:val="00625CF1"/>
    <w:rsid w:val="00626D46"/>
    <w:rsid w:val="006312DF"/>
    <w:rsid w:val="00631D94"/>
    <w:rsid w:val="00632BB4"/>
    <w:rsid w:val="00633908"/>
    <w:rsid w:val="00634333"/>
    <w:rsid w:val="00635D66"/>
    <w:rsid w:val="0063784D"/>
    <w:rsid w:val="00637FE5"/>
    <w:rsid w:val="00640E0C"/>
    <w:rsid w:val="00641096"/>
    <w:rsid w:val="00641BB8"/>
    <w:rsid w:val="00642776"/>
    <w:rsid w:val="00643DA2"/>
    <w:rsid w:val="00644964"/>
    <w:rsid w:val="00645759"/>
    <w:rsid w:val="006468F6"/>
    <w:rsid w:val="00646ABC"/>
    <w:rsid w:val="00646B94"/>
    <w:rsid w:val="00646C88"/>
    <w:rsid w:val="00647A41"/>
    <w:rsid w:val="0065182B"/>
    <w:rsid w:val="00654606"/>
    <w:rsid w:val="00655568"/>
    <w:rsid w:val="00656434"/>
    <w:rsid w:val="00656483"/>
    <w:rsid w:val="00657030"/>
    <w:rsid w:val="0065789E"/>
    <w:rsid w:val="00657BBA"/>
    <w:rsid w:val="00661881"/>
    <w:rsid w:val="00661986"/>
    <w:rsid w:val="00662DA5"/>
    <w:rsid w:val="00663511"/>
    <w:rsid w:val="00663B66"/>
    <w:rsid w:val="00664463"/>
    <w:rsid w:val="00664A50"/>
    <w:rsid w:val="00666426"/>
    <w:rsid w:val="0067089F"/>
    <w:rsid w:val="006733A9"/>
    <w:rsid w:val="006734B5"/>
    <w:rsid w:val="0067543A"/>
    <w:rsid w:val="00677508"/>
    <w:rsid w:val="00681F49"/>
    <w:rsid w:val="00682AAA"/>
    <w:rsid w:val="0068341F"/>
    <w:rsid w:val="00683812"/>
    <w:rsid w:val="00684074"/>
    <w:rsid w:val="00684D42"/>
    <w:rsid w:val="00687926"/>
    <w:rsid w:val="0069018B"/>
    <w:rsid w:val="00690B03"/>
    <w:rsid w:val="0069104C"/>
    <w:rsid w:val="006933F1"/>
    <w:rsid w:val="006959EE"/>
    <w:rsid w:val="006A1857"/>
    <w:rsid w:val="006A1EF0"/>
    <w:rsid w:val="006A457F"/>
    <w:rsid w:val="006A5C69"/>
    <w:rsid w:val="006A72BD"/>
    <w:rsid w:val="006A75DD"/>
    <w:rsid w:val="006B0C50"/>
    <w:rsid w:val="006B3558"/>
    <w:rsid w:val="006B645A"/>
    <w:rsid w:val="006B650A"/>
    <w:rsid w:val="006B693E"/>
    <w:rsid w:val="006B6F5B"/>
    <w:rsid w:val="006B763E"/>
    <w:rsid w:val="006B7727"/>
    <w:rsid w:val="006B7A92"/>
    <w:rsid w:val="006B7EAB"/>
    <w:rsid w:val="006C1151"/>
    <w:rsid w:val="006C4736"/>
    <w:rsid w:val="006C4EC9"/>
    <w:rsid w:val="006C53F6"/>
    <w:rsid w:val="006C5EDA"/>
    <w:rsid w:val="006C6F93"/>
    <w:rsid w:val="006C76A8"/>
    <w:rsid w:val="006D07A2"/>
    <w:rsid w:val="006D526D"/>
    <w:rsid w:val="006D6254"/>
    <w:rsid w:val="006D776D"/>
    <w:rsid w:val="006E00C8"/>
    <w:rsid w:val="006E0B65"/>
    <w:rsid w:val="006E147A"/>
    <w:rsid w:val="006E1757"/>
    <w:rsid w:val="006E440F"/>
    <w:rsid w:val="006E61DD"/>
    <w:rsid w:val="006E6401"/>
    <w:rsid w:val="006F1038"/>
    <w:rsid w:val="006F12E7"/>
    <w:rsid w:val="006F190C"/>
    <w:rsid w:val="006F3B79"/>
    <w:rsid w:val="006F52A7"/>
    <w:rsid w:val="006F566D"/>
    <w:rsid w:val="006F584B"/>
    <w:rsid w:val="006F6A8D"/>
    <w:rsid w:val="006F73E7"/>
    <w:rsid w:val="0070180A"/>
    <w:rsid w:val="00702039"/>
    <w:rsid w:val="00702A5B"/>
    <w:rsid w:val="007030D2"/>
    <w:rsid w:val="007033DD"/>
    <w:rsid w:val="00705322"/>
    <w:rsid w:val="00705C74"/>
    <w:rsid w:val="00706D4F"/>
    <w:rsid w:val="00707782"/>
    <w:rsid w:val="00710801"/>
    <w:rsid w:val="00711516"/>
    <w:rsid w:val="00711777"/>
    <w:rsid w:val="0071177F"/>
    <w:rsid w:val="00713C78"/>
    <w:rsid w:val="00713F55"/>
    <w:rsid w:val="00714B7E"/>
    <w:rsid w:val="00716EDD"/>
    <w:rsid w:val="0072186E"/>
    <w:rsid w:val="00723CE9"/>
    <w:rsid w:val="0072437E"/>
    <w:rsid w:val="00724B3D"/>
    <w:rsid w:val="00724CBB"/>
    <w:rsid w:val="007254AE"/>
    <w:rsid w:val="0072587B"/>
    <w:rsid w:val="007268E5"/>
    <w:rsid w:val="00726BE1"/>
    <w:rsid w:val="0072786D"/>
    <w:rsid w:val="00730AC3"/>
    <w:rsid w:val="00731D71"/>
    <w:rsid w:val="00731D80"/>
    <w:rsid w:val="0073394A"/>
    <w:rsid w:val="007339CC"/>
    <w:rsid w:val="00735B2C"/>
    <w:rsid w:val="007365C0"/>
    <w:rsid w:val="007366E6"/>
    <w:rsid w:val="007403B2"/>
    <w:rsid w:val="0074133C"/>
    <w:rsid w:val="007415E7"/>
    <w:rsid w:val="007448B1"/>
    <w:rsid w:val="00744F5D"/>
    <w:rsid w:val="007507DB"/>
    <w:rsid w:val="0075159E"/>
    <w:rsid w:val="007519AD"/>
    <w:rsid w:val="00751A3E"/>
    <w:rsid w:val="00751C13"/>
    <w:rsid w:val="00753870"/>
    <w:rsid w:val="00754CFA"/>
    <w:rsid w:val="00756CDC"/>
    <w:rsid w:val="00764225"/>
    <w:rsid w:val="007679B3"/>
    <w:rsid w:val="007700D5"/>
    <w:rsid w:val="007710EB"/>
    <w:rsid w:val="007712E6"/>
    <w:rsid w:val="00771D7E"/>
    <w:rsid w:val="00773C2B"/>
    <w:rsid w:val="00774FEA"/>
    <w:rsid w:val="00776F57"/>
    <w:rsid w:val="00780BC1"/>
    <w:rsid w:val="00781508"/>
    <w:rsid w:val="0078295C"/>
    <w:rsid w:val="007829BD"/>
    <w:rsid w:val="007832AB"/>
    <w:rsid w:val="00785BE7"/>
    <w:rsid w:val="007860DF"/>
    <w:rsid w:val="007876A1"/>
    <w:rsid w:val="00787BCD"/>
    <w:rsid w:val="00790D66"/>
    <w:rsid w:val="00794452"/>
    <w:rsid w:val="007950AA"/>
    <w:rsid w:val="00795109"/>
    <w:rsid w:val="0079553C"/>
    <w:rsid w:val="007958F3"/>
    <w:rsid w:val="007964B6"/>
    <w:rsid w:val="00796A70"/>
    <w:rsid w:val="0079703A"/>
    <w:rsid w:val="00797D96"/>
    <w:rsid w:val="007A0616"/>
    <w:rsid w:val="007A1545"/>
    <w:rsid w:val="007A1869"/>
    <w:rsid w:val="007A1CC5"/>
    <w:rsid w:val="007A2C22"/>
    <w:rsid w:val="007A316A"/>
    <w:rsid w:val="007A6BE9"/>
    <w:rsid w:val="007A7054"/>
    <w:rsid w:val="007B0EAC"/>
    <w:rsid w:val="007B33E7"/>
    <w:rsid w:val="007B4502"/>
    <w:rsid w:val="007B4DD7"/>
    <w:rsid w:val="007B555D"/>
    <w:rsid w:val="007B73AF"/>
    <w:rsid w:val="007C0CD9"/>
    <w:rsid w:val="007C2F86"/>
    <w:rsid w:val="007C2FC7"/>
    <w:rsid w:val="007C654B"/>
    <w:rsid w:val="007C7231"/>
    <w:rsid w:val="007D0ADD"/>
    <w:rsid w:val="007D1FF2"/>
    <w:rsid w:val="007D235F"/>
    <w:rsid w:val="007D3C9E"/>
    <w:rsid w:val="007D71CF"/>
    <w:rsid w:val="007E028F"/>
    <w:rsid w:val="007E2A2F"/>
    <w:rsid w:val="007E40F8"/>
    <w:rsid w:val="007E4C1C"/>
    <w:rsid w:val="007E51C0"/>
    <w:rsid w:val="007E5D1B"/>
    <w:rsid w:val="007E66B0"/>
    <w:rsid w:val="007E68E1"/>
    <w:rsid w:val="007E7395"/>
    <w:rsid w:val="007E7624"/>
    <w:rsid w:val="007E7EC0"/>
    <w:rsid w:val="007F0CF7"/>
    <w:rsid w:val="007F22A8"/>
    <w:rsid w:val="007F2871"/>
    <w:rsid w:val="007F3082"/>
    <w:rsid w:val="007F3E29"/>
    <w:rsid w:val="007F42CD"/>
    <w:rsid w:val="007F4B21"/>
    <w:rsid w:val="007F4E60"/>
    <w:rsid w:val="007F66B3"/>
    <w:rsid w:val="007F6A4C"/>
    <w:rsid w:val="007F785C"/>
    <w:rsid w:val="00800DB8"/>
    <w:rsid w:val="008011D5"/>
    <w:rsid w:val="008019CB"/>
    <w:rsid w:val="00802C80"/>
    <w:rsid w:val="0080309F"/>
    <w:rsid w:val="0080494B"/>
    <w:rsid w:val="00805273"/>
    <w:rsid w:val="00810117"/>
    <w:rsid w:val="0081077D"/>
    <w:rsid w:val="00811B76"/>
    <w:rsid w:val="00813082"/>
    <w:rsid w:val="00813405"/>
    <w:rsid w:val="00813A35"/>
    <w:rsid w:val="00814589"/>
    <w:rsid w:val="00815432"/>
    <w:rsid w:val="008160C8"/>
    <w:rsid w:val="00817199"/>
    <w:rsid w:val="0081779C"/>
    <w:rsid w:val="00820DDA"/>
    <w:rsid w:val="008229A5"/>
    <w:rsid w:val="00823921"/>
    <w:rsid w:val="0082400B"/>
    <w:rsid w:val="00824ADB"/>
    <w:rsid w:val="00824D7E"/>
    <w:rsid w:val="00825139"/>
    <w:rsid w:val="00825E9B"/>
    <w:rsid w:val="00826EA0"/>
    <w:rsid w:val="00830F9F"/>
    <w:rsid w:val="00831F30"/>
    <w:rsid w:val="008331BD"/>
    <w:rsid w:val="008332AB"/>
    <w:rsid w:val="00833A1E"/>
    <w:rsid w:val="00833CA1"/>
    <w:rsid w:val="008340B4"/>
    <w:rsid w:val="00840761"/>
    <w:rsid w:val="008411DD"/>
    <w:rsid w:val="00841A30"/>
    <w:rsid w:val="00841E52"/>
    <w:rsid w:val="008427BA"/>
    <w:rsid w:val="00842844"/>
    <w:rsid w:val="00842861"/>
    <w:rsid w:val="00850A4A"/>
    <w:rsid w:val="00851A56"/>
    <w:rsid w:val="0085453E"/>
    <w:rsid w:val="008549A9"/>
    <w:rsid w:val="0085625B"/>
    <w:rsid w:val="008611EA"/>
    <w:rsid w:val="00861469"/>
    <w:rsid w:val="00865024"/>
    <w:rsid w:val="00866A5A"/>
    <w:rsid w:val="0087000E"/>
    <w:rsid w:val="0087201D"/>
    <w:rsid w:val="0087304E"/>
    <w:rsid w:val="008737C9"/>
    <w:rsid w:val="00873C46"/>
    <w:rsid w:val="008740F9"/>
    <w:rsid w:val="00875C3E"/>
    <w:rsid w:val="008761D9"/>
    <w:rsid w:val="008761DB"/>
    <w:rsid w:val="00876473"/>
    <w:rsid w:val="008766F9"/>
    <w:rsid w:val="00876F92"/>
    <w:rsid w:val="00880C8E"/>
    <w:rsid w:val="008840A5"/>
    <w:rsid w:val="00885257"/>
    <w:rsid w:val="0088607E"/>
    <w:rsid w:val="00890E18"/>
    <w:rsid w:val="00891703"/>
    <w:rsid w:val="00892130"/>
    <w:rsid w:val="0089303E"/>
    <w:rsid w:val="00893C78"/>
    <w:rsid w:val="00893CAD"/>
    <w:rsid w:val="00893F6E"/>
    <w:rsid w:val="00894BB2"/>
    <w:rsid w:val="00896043"/>
    <w:rsid w:val="0089622E"/>
    <w:rsid w:val="00897F42"/>
    <w:rsid w:val="008A0058"/>
    <w:rsid w:val="008A07ED"/>
    <w:rsid w:val="008A1EE3"/>
    <w:rsid w:val="008A1EE6"/>
    <w:rsid w:val="008A2E51"/>
    <w:rsid w:val="008A366A"/>
    <w:rsid w:val="008A395F"/>
    <w:rsid w:val="008A3976"/>
    <w:rsid w:val="008A4465"/>
    <w:rsid w:val="008A4A35"/>
    <w:rsid w:val="008A4B4B"/>
    <w:rsid w:val="008A51A2"/>
    <w:rsid w:val="008A6989"/>
    <w:rsid w:val="008A7556"/>
    <w:rsid w:val="008B0867"/>
    <w:rsid w:val="008B16E2"/>
    <w:rsid w:val="008B1969"/>
    <w:rsid w:val="008B2A97"/>
    <w:rsid w:val="008B3C75"/>
    <w:rsid w:val="008B4674"/>
    <w:rsid w:val="008B4A42"/>
    <w:rsid w:val="008C0C8F"/>
    <w:rsid w:val="008C0F8F"/>
    <w:rsid w:val="008C119C"/>
    <w:rsid w:val="008C5CFA"/>
    <w:rsid w:val="008C5E0E"/>
    <w:rsid w:val="008C6346"/>
    <w:rsid w:val="008C65DE"/>
    <w:rsid w:val="008C6645"/>
    <w:rsid w:val="008C72D8"/>
    <w:rsid w:val="008D0C44"/>
    <w:rsid w:val="008D5535"/>
    <w:rsid w:val="008D5768"/>
    <w:rsid w:val="008D5DD1"/>
    <w:rsid w:val="008D6AE5"/>
    <w:rsid w:val="008D7018"/>
    <w:rsid w:val="008D7B46"/>
    <w:rsid w:val="008D7B55"/>
    <w:rsid w:val="008E070C"/>
    <w:rsid w:val="008E280B"/>
    <w:rsid w:val="008E2D13"/>
    <w:rsid w:val="008E4C7C"/>
    <w:rsid w:val="008E4CBF"/>
    <w:rsid w:val="008E5E37"/>
    <w:rsid w:val="008E77AB"/>
    <w:rsid w:val="008F1731"/>
    <w:rsid w:val="008F2D70"/>
    <w:rsid w:val="008F70B7"/>
    <w:rsid w:val="00900721"/>
    <w:rsid w:val="009016A8"/>
    <w:rsid w:val="009036E6"/>
    <w:rsid w:val="00903F9B"/>
    <w:rsid w:val="00910726"/>
    <w:rsid w:val="0091206A"/>
    <w:rsid w:val="00912C56"/>
    <w:rsid w:val="00913EA4"/>
    <w:rsid w:val="0091657E"/>
    <w:rsid w:val="00916A9B"/>
    <w:rsid w:val="0091719F"/>
    <w:rsid w:val="0092351E"/>
    <w:rsid w:val="00923959"/>
    <w:rsid w:val="0092615A"/>
    <w:rsid w:val="009273B4"/>
    <w:rsid w:val="009273EA"/>
    <w:rsid w:val="00930431"/>
    <w:rsid w:val="0093200F"/>
    <w:rsid w:val="0093210F"/>
    <w:rsid w:val="00933A36"/>
    <w:rsid w:val="009342A5"/>
    <w:rsid w:val="009349CF"/>
    <w:rsid w:val="00934C87"/>
    <w:rsid w:val="00935975"/>
    <w:rsid w:val="0093611C"/>
    <w:rsid w:val="00936AC4"/>
    <w:rsid w:val="00936AEA"/>
    <w:rsid w:val="0093704B"/>
    <w:rsid w:val="009424E3"/>
    <w:rsid w:val="00944F33"/>
    <w:rsid w:val="009457FF"/>
    <w:rsid w:val="0094792D"/>
    <w:rsid w:val="00950374"/>
    <w:rsid w:val="00950C18"/>
    <w:rsid w:val="00951640"/>
    <w:rsid w:val="00951B20"/>
    <w:rsid w:val="009532A7"/>
    <w:rsid w:val="009538AC"/>
    <w:rsid w:val="009565D8"/>
    <w:rsid w:val="00956C17"/>
    <w:rsid w:val="00956CCD"/>
    <w:rsid w:val="00956E07"/>
    <w:rsid w:val="00956E8B"/>
    <w:rsid w:val="00957764"/>
    <w:rsid w:val="009615F2"/>
    <w:rsid w:val="00961857"/>
    <w:rsid w:val="00961B8F"/>
    <w:rsid w:val="009620A9"/>
    <w:rsid w:val="009625C1"/>
    <w:rsid w:val="00964185"/>
    <w:rsid w:val="009656DC"/>
    <w:rsid w:val="009658A8"/>
    <w:rsid w:val="00967AAD"/>
    <w:rsid w:val="0097141F"/>
    <w:rsid w:val="00972393"/>
    <w:rsid w:val="00972740"/>
    <w:rsid w:val="009736B7"/>
    <w:rsid w:val="00973731"/>
    <w:rsid w:val="009741AC"/>
    <w:rsid w:val="00974E3D"/>
    <w:rsid w:val="00975772"/>
    <w:rsid w:val="00975E47"/>
    <w:rsid w:val="009809C1"/>
    <w:rsid w:val="009816E8"/>
    <w:rsid w:val="00982423"/>
    <w:rsid w:val="009833F8"/>
    <w:rsid w:val="00984430"/>
    <w:rsid w:val="0098499E"/>
    <w:rsid w:val="00984C5A"/>
    <w:rsid w:val="00986738"/>
    <w:rsid w:val="00990D4B"/>
    <w:rsid w:val="0099294A"/>
    <w:rsid w:val="00992A2E"/>
    <w:rsid w:val="00992CBE"/>
    <w:rsid w:val="00992E08"/>
    <w:rsid w:val="009931E5"/>
    <w:rsid w:val="0099516D"/>
    <w:rsid w:val="00995F1A"/>
    <w:rsid w:val="0099617C"/>
    <w:rsid w:val="00996E4D"/>
    <w:rsid w:val="00997908"/>
    <w:rsid w:val="0099794A"/>
    <w:rsid w:val="009A02C0"/>
    <w:rsid w:val="009A1886"/>
    <w:rsid w:val="009A2274"/>
    <w:rsid w:val="009A354C"/>
    <w:rsid w:val="009A3A74"/>
    <w:rsid w:val="009A4377"/>
    <w:rsid w:val="009A46AD"/>
    <w:rsid w:val="009A4E92"/>
    <w:rsid w:val="009A5A37"/>
    <w:rsid w:val="009A6599"/>
    <w:rsid w:val="009A697D"/>
    <w:rsid w:val="009B243E"/>
    <w:rsid w:val="009B3FB2"/>
    <w:rsid w:val="009B4C74"/>
    <w:rsid w:val="009B4CE4"/>
    <w:rsid w:val="009B4DB9"/>
    <w:rsid w:val="009B7F54"/>
    <w:rsid w:val="009C0253"/>
    <w:rsid w:val="009C1646"/>
    <w:rsid w:val="009C2E5F"/>
    <w:rsid w:val="009C3892"/>
    <w:rsid w:val="009C4A28"/>
    <w:rsid w:val="009C6109"/>
    <w:rsid w:val="009C7103"/>
    <w:rsid w:val="009C7740"/>
    <w:rsid w:val="009C78E0"/>
    <w:rsid w:val="009D20EA"/>
    <w:rsid w:val="009D211B"/>
    <w:rsid w:val="009D23DB"/>
    <w:rsid w:val="009D2FEA"/>
    <w:rsid w:val="009D3ABF"/>
    <w:rsid w:val="009D3BC4"/>
    <w:rsid w:val="009D44E9"/>
    <w:rsid w:val="009D48DA"/>
    <w:rsid w:val="009D65A2"/>
    <w:rsid w:val="009D6E26"/>
    <w:rsid w:val="009D7851"/>
    <w:rsid w:val="009D79BD"/>
    <w:rsid w:val="009E027F"/>
    <w:rsid w:val="009E0C00"/>
    <w:rsid w:val="009E1281"/>
    <w:rsid w:val="009E1FAB"/>
    <w:rsid w:val="009E4B97"/>
    <w:rsid w:val="009E5832"/>
    <w:rsid w:val="009E7797"/>
    <w:rsid w:val="009F014E"/>
    <w:rsid w:val="009F03DC"/>
    <w:rsid w:val="009F05D5"/>
    <w:rsid w:val="009F0E44"/>
    <w:rsid w:val="009F2C24"/>
    <w:rsid w:val="009F2F5F"/>
    <w:rsid w:val="009F3048"/>
    <w:rsid w:val="009F3547"/>
    <w:rsid w:val="009F3B66"/>
    <w:rsid w:val="009F4FA2"/>
    <w:rsid w:val="009F6064"/>
    <w:rsid w:val="009F67C8"/>
    <w:rsid w:val="009F6DED"/>
    <w:rsid w:val="00A008F3"/>
    <w:rsid w:val="00A0173E"/>
    <w:rsid w:val="00A01B82"/>
    <w:rsid w:val="00A02346"/>
    <w:rsid w:val="00A03115"/>
    <w:rsid w:val="00A03B11"/>
    <w:rsid w:val="00A0421F"/>
    <w:rsid w:val="00A04B14"/>
    <w:rsid w:val="00A04E52"/>
    <w:rsid w:val="00A05645"/>
    <w:rsid w:val="00A07E94"/>
    <w:rsid w:val="00A07ECE"/>
    <w:rsid w:val="00A12357"/>
    <w:rsid w:val="00A12C6F"/>
    <w:rsid w:val="00A12DF5"/>
    <w:rsid w:val="00A1316A"/>
    <w:rsid w:val="00A1338E"/>
    <w:rsid w:val="00A1471C"/>
    <w:rsid w:val="00A15874"/>
    <w:rsid w:val="00A15A41"/>
    <w:rsid w:val="00A16491"/>
    <w:rsid w:val="00A16675"/>
    <w:rsid w:val="00A1717A"/>
    <w:rsid w:val="00A2190B"/>
    <w:rsid w:val="00A21C80"/>
    <w:rsid w:val="00A242D9"/>
    <w:rsid w:val="00A246AF"/>
    <w:rsid w:val="00A25E62"/>
    <w:rsid w:val="00A272D7"/>
    <w:rsid w:val="00A30515"/>
    <w:rsid w:val="00A31EE9"/>
    <w:rsid w:val="00A33B73"/>
    <w:rsid w:val="00A3740B"/>
    <w:rsid w:val="00A377CB"/>
    <w:rsid w:val="00A40D93"/>
    <w:rsid w:val="00A40DDA"/>
    <w:rsid w:val="00A419AA"/>
    <w:rsid w:val="00A42C03"/>
    <w:rsid w:val="00A47B1B"/>
    <w:rsid w:val="00A51445"/>
    <w:rsid w:val="00A52AD9"/>
    <w:rsid w:val="00A5422B"/>
    <w:rsid w:val="00A54594"/>
    <w:rsid w:val="00A5463E"/>
    <w:rsid w:val="00A55B7B"/>
    <w:rsid w:val="00A55E97"/>
    <w:rsid w:val="00A56BD9"/>
    <w:rsid w:val="00A60062"/>
    <w:rsid w:val="00A60386"/>
    <w:rsid w:val="00A611AA"/>
    <w:rsid w:val="00A620B4"/>
    <w:rsid w:val="00A629D3"/>
    <w:rsid w:val="00A634D3"/>
    <w:rsid w:val="00A65C36"/>
    <w:rsid w:val="00A65CC8"/>
    <w:rsid w:val="00A65D6F"/>
    <w:rsid w:val="00A711BF"/>
    <w:rsid w:val="00A71626"/>
    <w:rsid w:val="00A725EF"/>
    <w:rsid w:val="00A737CC"/>
    <w:rsid w:val="00A7399C"/>
    <w:rsid w:val="00A73A81"/>
    <w:rsid w:val="00A746E4"/>
    <w:rsid w:val="00A755B9"/>
    <w:rsid w:val="00A7581D"/>
    <w:rsid w:val="00A764C0"/>
    <w:rsid w:val="00A77158"/>
    <w:rsid w:val="00A77817"/>
    <w:rsid w:val="00A77E80"/>
    <w:rsid w:val="00A833D3"/>
    <w:rsid w:val="00A83F5A"/>
    <w:rsid w:val="00A8402B"/>
    <w:rsid w:val="00A85263"/>
    <w:rsid w:val="00A8772D"/>
    <w:rsid w:val="00A87F83"/>
    <w:rsid w:val="00A92254"/>
    <w:rsid w:val="00A92BC5"/>
    <w:rsid w:val="00A92EED"/>
    <w:rsid w:val="00A9401B"/>
    <w:rsid w:val="00A95BA6"/>
    <w:rsid w:val="00A96F52"/>
    <w:rsid w:val="00A9769B"/>
    <w:rsid w:val="00A97FAF"/>
    <w:rsid w:val="00AA2994"/>
    <w:rsid w:val="00AA29AA"/>
    <w:rsid w:val="00AA3728"/>
    <w:rsid w:val="00AA395D"/>
    <w:rsid w:val="00AA5FD3"/>
    <w:rsid w:val="00AB0CC3"/>
    <w:rsid w:val="00AB11EC"/>
    <w:rsid w:val="00AB1F08"/>
    <w:rsid w:val="00AB2DAB"/>
    <w:rsid w:val="00AB4B1E"/>
    <w:rsid w:val="00AB69AB"/>
    <w:rsid w:val="00AB72AE"/>
    <w:rsid w:val="00AB7F16"/>
    <w:rsid w:val="00AC0861"/>
    <w:rsid w:val="00AC173A"/>
    <w:rsid w:val="00AC34DF"/>
    <w:rsid w:val="00AC3F1F"/>
    <w:rsid w:val="00AC4080"/>
    <w:rsid w:val="00AC4834"/>
    <w:rsid w:val="00AC51EB"/>
    <w:rsid w:val="00AC5500"/>
    <w:rsid w:val="00AC7204"/>
    <w:rsid w:val="00AD21E1"/>
    <w:rsid w:val="00AD4DA3"/>
    <w:rsid w:val="00AD60A9"/>
    <w:rsid w:val="00AD64D2"/>
    <w:rsid w:val="00AD717D"/>
    <w:rsid w:val="00AE01EB"/>
    <w:rsid w:val="00AE05CE"/>
    <w:rsid w:val="00AE100F"/>
    <w:rsid w:val="00AE1034"/>
    <w:rsid w:val="00AE21D4"/>
    <w:rsid w:val="00AE4C87"/>
    <w:rsid w:val="00AE6233"/>
    <w:rsid w:val="00AE7241"/>
    <w:rsid w:val="00AF0869"/>
    <w:rsid w:val="00AF08BC"/>
    <w:rsid w:val="00AF0CD2"/>
    <w:rsid w:val="00AF3637"/>
    <w:rsid w:val="00AF451C"/>
    <w:rsid w:val="00AF4B76"/>
    <w:rsid w:val="00AF5B43"/>
    <w:rsid w:val="00AF6CAF"/>
    <w:rsid w:val="00B005C2"/>
    <w:rsid w:val="00B01307"/>
    <w:rsid w:val="00B13258"/>
    <w:rsid w:val="00B13431"/>
    <w:rsid w:val="00B14516"/>
    <w:rsid w:val="00B14A16"/>
    <w:rsid w:val="00B16AF4"/>
    <w:rsid w:val="00B20D5E"/>
    <w:rsid w:val="00B20E7A"/>
    <w:rsid w:val="00B20F2B"/>
    <w:rsid w:val="00B21F11"/>
    <w:rsid w:val="00B2408D"/>
    <w:rsid w:val="00B24D0E"/>
    <w:rsid w:val="00B272F0"/>
    <w:rsid w:val="00B279A8"/>
    <w:rsid w:val="00B27C5E"/>
    <w:rsid w:val="00B27CA7"/>
    <w:rsid w:val="00B3097E"/>
    <w:rsid w:val="00B31C74"/>
    <w:rsid w:val="00B324FE"/>
    <w:rsid w:val="00B3273B"/>
    <w:rsid w:val="00B3282A"/>
    <w:rsid w:val="00B32A88"/>
    <w:rsid w:val="00B32C18"/>
    <w:rsid w:val="00B34B33"/>
    <w:rsid w:val="00B36EC0"/>
    <w:rsid w:val="00B4006B"/>
    <w:rsid w:val="00B4091A"/>
    <w:rsid w:val="00B40F49"/>
    <w:rsid w:val="00B44995"/>
    <w:rsid w:val="00B45FD6"/>
    <w:rsid w:val="00B46472"/>
    <w:rsid w:val="00B46C90"/>
    <w:rsid w:val="00B47A64"/>
    <w:rsid w:val="00B50552"/>
    <w:rsid w:val="00B50740"/>
    <w:rsid w:val="00B509EF"/>
    <w:rsid w:val="00B51087"/>
    <w:rsid w:val="00B52231"/>
    <w:rsid w:val="00B52BF2"/>
    <w:rsid w:val="00B56E31"/>
    <w:rsid w:val="00B611A3"/>
    <w:rsid w:val="00B63F7F"/>
    <w:rsid w:val="00B65BCD"/>
    <w:rsid w:val="00B65FEA"/>
    <w:rsid w:val="00B66B38"/>
    <w:rsid w:val="00B670F8"/>
    <w:rsid w:val="00B714F5"/>
    <w:rsid w:val="00B724BF"/>
    <w:rsid w:val="00B727CB"/>
    <w:rsid w:val="00B728C1"/>
    <w:rsid w:val="00B73E76"/>
    <w:rsid w:val="00B74284"/>
    <w:rsid w:val="00B75182"/>
    <w:rsid w:val="00B75985"/>
    <w:rsid w:val="00B800D6"/>
    <w:rsid w:val="00B80501"/>
    <w:rsid w:val="00B8230E"/>
    <w:rsid w:val="00B8314F"/>
    <w:rsid w:val="00B846BA"/>
    <w:rsid w:val="00B85B5C"/>
    <w:rsid w:val="00B85BDA"/>
    <w:rsid w:val="00B949F9"/>
    <w:rsid w:val="00B96828"/>
    <w:rsid w:val="00BA03AE"/>
    <w:rsid w:val="00BA2FDB"/>
    <w:rsid w:val="00BA418C"/>
    <w:rsid w:val="00BA61EB"/>
    <w:rsid w:val="00BA73FE"/>
    <w:rsid w:val="00BB013E"/>
    <w:rsid w:val="00BB1580"/>
    <w:rsid w:val="00BB2E7F"/>
    <w:rsid w:val="00BB3766"/>
    <w:rsid w:val="00BB38FF"/>
    <w:rsid w:val="00BB57C6"/>
    <w:rsid w:val="00BB5AA2"/>
    <w:rsid w:val="00BB78AE"/>
    <w:rsid w:val="00BC036E"/>
    <w:rsid w:val="00BC2915"/>
    <w:rsid w:val="00BC2C8B"/>
    <w:rsid w:val="00BC6FE8"/>
    <w:rsid w:val="00BC78E7"/>
    <w:rsid w:val="00BD0064"/>
    <w:rsid w:val="00BD155D"/>
    <w:rsid w:val="00BD25BA"/>
    <w:rsid w:val="00BD2987"/>
    <w:rsid w:val="00BD414C"/>
    <w:rsid w:val="00BD54AB"/>
    <w:rsid w:val="00BE0778"/>
    <w:rsid w:val="00BE1303"/>
    <w:rsid w:val="00BE2233"/>
    <w:rsid w:val="00BE2DA0"/>
    <w:rsid w:val="00BE2E45"/>
    <w:rsid w:val="00BE2E46"/>
    <w:rsid w:val="00BE2FD3"/>
    <w:rsid w:val="00BE3041"/>
    <w:rsid w:val="00BE607B"/>
    <w:rsid w:val="00BE7304"/>
    <w:rsid w:val="00BF2752"/>
    <w:rsid w:val="00BF3E94"/>
    <w:rsid w:val="00BF51D1"/>
    <w:rsid w:val="00BF7855"/>
    <w:rsid w:val="00C0244B"/>
    <w:rsid w:val="00C02674"/>
    <w:rsid w:val="00C02963"/>
    <w:rsid w:val="00C02A2A"/>
    <w:rsid w:val="00C03E5A"/>
    <w:rsid w:val="00C04882"/>
    <w:rsid w:val="00C0567E"/>
    <w:rsid w:val="00C0606C"/>
    <w:rsid w:val="00C07CA9"/>
    <w:rsid w:val="00C11CF2"/>
    <w:rsid w:val="00C128D3"/>
    <w:rsid w:val="00C13453"/>
    <w:rsid w:val="00C149B4"/>
    <w:rsid w:val="00C1677A"/>
    <w:rsid w:val="00C1716A"/>
    <w:rsid w:val="00C20ADF"/>
    <w:rsid w:val="00C219F9"/>
    <w:rsid w:val="00C2284E"/>
    <w:rsid w:val="00C22BCA"/>
    <w:rsid w:val="00C231CE"/>
    <w:rsid w:val="00C25781"/>
    <w:rsid w:val="00C26BEC"/>
    <w:rsid w:val="00C270B7"/>
    <w:rsid w:val="00C30385"/>
    <w:rsid w:val="00C30F44"/>
    <w:rsid w:val="00C310C1"/>
    <w:rsid w:val="00C314B8"/>
    <w:rsid w:val="00C31883"/>
    <w:rsid w:val="00C31EE2"/>
    <w:rsid w:val="00C322CE"/>
    <w:rsid w:val="00C336A7"/>
    <w:rsid w:val="00C35FF2"/>
    <w:rsid w:val="00C3624F"/>
    <w:rsid w:val="00C36C2D"/>
    <w:rsid w:val="00C411DF"/>
    <w:rsid w:val="00C442B7"/>
    <w:rsid w:val="00C4462D"/>
    <w:rsid w:val="00C47031"/>
    <w:rsid w:val="00C50438"/>
    <w:rsid w:val="00C509EB"/>
    <w:rsid w:val="00C520EE"/>
    <w:rsid w:val="00C535A6"/>
    <w:rsid w:val="00C57B9B"/>
    <w:rsid w:val="00C57CA6"/>
    <w:rsid w:val="00C60234"/>
    <w:rsid w:val="00C6153A"/>
    <w:rsid w:val="00C6192A"/>
    <w:rsid w:val="00C61BE5"/>
    <w:rsid w:val="00C623AA"/>
    <w:rsid w:val="00C624B7"/>
    <w:rsid w:val="00C64912"/>
    <w:rsid w:val="00C64CC3"/>
    <w:rsid w:val="00C6520B"/>
    <w:rsid w:val="00C6532E"/>
    <w:rsid w:val="00C65CE9"/>
    <w:rsid w:val="00C6735C"/>
    <w:rsid w:val="00C70744"/>
    <w:rsid w:val="00C71392"/>
    <w:rsid w:val="00C73E5B"/>
    <w:rsid w:val="00C77313"/>
    <w:rsid w:val="00C7765C"/>
    <w:rsid w:val="00C80003"/>
    <w:rsid w:val="00C812A2"/>
    <w:rsid w:val="00C812E5"/>
    <w:rsid w:val="00C81C5C"/>
    <w:rsid w:val="00C825E0"/>
    <w:rsid w:val="00C8262A"/>
    <w:rsid w:val="00C82853"/>
    <w:rsid w:val="00C8340C"/>
    <w:rsid w:val="00C85816"/>
    <w:rsid w:val="00C90103"/>
    <w:rsid w:val="00C909D5"/>
    <w:rsid w:val="00C90E10"/>
    <w:rsid w:val="00C923B5"/>
    <w:rsid w:val="00C92EDF"/>
    <w:rsid w:val="00C9427B"/>
    <w:rsid w:val="00C946F9"/>
    <w:rsid w:val="00C953E7"/>
    <w:rsid w:val="00C9611E"/>
    <w:rsid w:val="00C96481"/>
    <w:rsid w:val="00C96B0D"/>
    <w:rsid w:val="00C979B7"/>
    <w:rsid w:val="00CA019E"/>
    <w:rsid w:val="00CA126B"/>
    <w:rsid w:val="00CA162B"/>
    <w:rsid w:val="00CA20AA"/>
    <w:rsid w:val="00CA2A4F"/>
    <w:rsid w:val="00CA2FDE"/>
    <w:rsid w:val="00CA30A3"/>
    <w:rsid w:val="00CA34F7"/>
    <w:rsid w:val="00CA45C3"/>
    <w:rsid w:val="00CA556E"/>
    <w:rsid w:val="00CA5C2B"/>
    <w:rsid w:val="00CA5D23"/>
    <w:rsid w:val="00CA6381"/>
    <w:rsid w:val="00CB04A8"/>
    <w:rsid w:val="00CB2E8E"/>
    <w:rsid w:val="00CB437F"/>
    <w:rsid w:val="00CB47A3"/>
    <w:rsid w:val="00CB47C9"/>
    <w:rsid w:val="00CB5195"/>
    <w:rsid w:val="00CB5A91"/>
    <w:rsid w:val="00CB5DE2"/>
    <w:rsid w:val="00CB5FA0"/>
    <w:rsid w:val="00CB64F7"/>
    <w:rsid w:val="00CB72F4"/>
    <w:rsid w:val="00CB7BA6"/>
    <w:rsid w:val="00CC1D97"/>
    <w:rsid w:val="00CC1F69"/>
    <w:rsid w:val="00CC2879"/>
    <w:rsid w:val="00CC3169"/>
    <w:rsid w:val="00CC48B6"/>
    <w:rsid w:val="00CC763A"/>
    <w:rsid w:val="00CD0105"/>
    <w:rsid w:val="00CD1539"/>
    <w:rsid w:val="00CD3061"/>
    <w:rsid w:val="00CD361B"/>
    <w:rsid w:val="00CD3AF3"/>
    <w:rsid w:val="00CD477E"/>
    <w:rsid w:val="00CE03DC"/>
    <w:rsid w:val="00CE37CF"/>
    <w:rsid w:val="00CE591D"/>
    <w:rsid w:val="00CE62AC"/>
    <w:rsid w:val="00CE7085"/>
    <w:rsid w:val="00CF03F4"/>
    <w:rsid w:val="00CF0A39"/>
    <w:rsid w:val="00CF33F6"/>
    <w:rsid w:val="00CF3679"/>
    <w:rsid w:val="00CF3B6D"/>
    <w:rsid w:val="00CF3BD3"/>
    <w:rsid w:val="00CF3CC1"/>
    <w:rsid w:val="00CF3CD3"/>
    <w:rsid w:val="00CF3E23"/>
    <w:rsid w:val="00CF78A0"/>
    <w:rsid w:val="00D00BBB"/>
    <w:rsid w:val="00D00EFB"/>
    <w:rsid w:val="00D00F1A"/>
    <w:rsid w:val="00D02076"/>
    <w:rsid w:val="00D0231C"/>
    <w:rsid w:val="00D03881"/>
    <w:rsid w:val="00D03ABE"/>
    <w:rsid w:val="00D048AA"/>
    <w:rsid w:val="00D07DE7"/>
    <w:rsid w:val="00D161D2"/>
    <w:rsid w:val="00D16E62"/>
    <w:rsid w:val="00D1743F"/>
    <w:rsid w:val="00D20585"/>
    <w:rsid w:val="00D2390F"/>
    <w:rsid w:val="00D23B38"/>
    <w:rsid w:val="00D240B7"/>
    <w:rsid w:val="00D2439A"/>
    <w:rsid w:val="00D24546"/>
    <w:rsid w:val="00D249AF"/>
    <w:rsid w:val="00D2764C"/>
    <w:rsid w:val="00D306A0"/>
    <w:rsid w:val="00D3372F"/>
    <w:rsid w:val="00D354EE"/>
    <w:rsid w:val="00D35F9F"/>
    <w:rsid w:val="00D37A4E"/>
    <w:rsid w:val="00D37C89"/>
    <w:rsid w:val="00D37D55"/>
    <w:rsid w:val="00D417F5"/>
    <w:rsid w:val="00D418A9"/>
    <w:rsid w:val="00D4203C"/>
    <w:rsid w:val="00D4282A"/>
    <w:rsid w:val="00D42988"/>
    <w:rsid w:val="00D44ECD"/>
    <w:rsid w:val="00D45C93"/>
    <w:rsid w:val="00D467E7"/>
    <w:rsid w:val="00D47054"/>
    <w:rsid w:val="00D47552"/>
    <w:rsid w:val="00D476A1"/>
    <w:rsid w:val="00D47CAD"/>
    <w:rsid w:val="00D51B27"/>
    <w:rsid w:val="00D57124"/>
    <w:rsid w:val="00D57A09"/>
    <w:rsid w:val="00D6020D"/>
    <w:rsid w:val="00D61034"/>
    <w:rsid w:val="00D615A6"/>
    <w:rsid w:val="00D61C33"/>
    <w:rsid w:val="00D620A3"/>
    <w:rsid w:val="00D6405B"/>
    <w:rsid w:val="00D64D0D"/>
    <w:rsid w:val="00D665C6"/>
    <w:rsid w:val="00D66AE1"/>
    <w:rsid w:val="00D66FB3"/>
    <w:rsid w:val="00D67328"/>
    <w:rsid w:val="00D70821"/>
    <w:rsid w:val="00D715F2"/>
    <w:rsid w:val="00D71F29"/>
    <w:rsid w:val="00D7265F"/>
    <w:rsid w:val="00D72ADF"/>
    <w:rsid w:val="00D74CD6"/>
    <w:rsid w:val="00D7684B"/>
    <w:rsid w:val="00D76B32"/>
    <w:rsid w:val="00D771A6"/>
    <w:rsid w:val="00D80F06"/>
    <w:rsid w:val="00D81521"/>
    <w:rsid w:val="00D81D7B"/>
    <w:rsid w:val="00D81FDE"/>
    <w:rsid w:val="00D8515F"/>
    <w:rsid w:val="00D85921"/>
    <w:rsid w:val="00D87422"/>
    <w:rsid w:val="00D902A5"/>
    <w:rsid w:val="00D91902"/>
    <w:rsid w:val="00D92A94"/>
    <w:rsid w:val="00D943BF"/>
    <w:rsid w:val="00D9448B"/>
    <w:rsid w:val="00D97A9B"/>
    <w:rsid w:val="00DA0777"/>
    <w:rsid w:val="00DA177D"/>
    <w:rsid w:val="00DA1ED3"/>
    <w:rsid w:val="00DA305B"/>
    <w:rsid w:val="00DA40EC"/>
    <w:rsid w:val="00DA41ED"/>
    <w:rsid w:val="00DA45B4"/>
    <w:rsid w:val="00DA76F3"/>
    <w:rsid w:val="00DA7C3D"/>
    <w:rsid w:val="00DB1BAE"/>
    <w:rsid w:val="00DB1F1F"/>
    <w:rsid w:val="00DB5F14"/>
    <w:rsid w:val="00DC0CE2"/>
    <w:rsid w:val="00DC156E"/>
    <w:rsid w:val="00DC31F0"/>
    <w:rsid w:val="00DC3772"/>
    <w:rsid w:val="00DC60E7"/>
    <w:rsid w:val="00DC76B7"/>
    <w:rsid w:val="00DD10BE"/>
    <w:rsid w:val="00DD5A5B"/>
    <w:rsid w:val="00DD6931"/>
    <w:rsid w:val="00DE267F"/>
    <w:rsid w:val="00DE3270"/>
    <w:rsid w:val="00DE3ABB"/>
    <w:rsid w:val="00DE3DB5"/>
    <w:rsid w:val="00DE5E80"/>
    <w:rsid w:val="00DE749A"/>
    <w:rsid w:val="00DE7AAC"/>
    <w:rsid w:val="00DF0732"/>
    <w:rsid w:val="00DF134D"/>
    <w:rsid w:val="00DF1BFA"/>
    <w:rsid w:val="00DF6920"/>
    <w:rsid w:val="00DF712E"/>
    <w:rsid w:val="00DF797A"/>
    <w:rsid w:val="00E00972"/>
    <w:rsid w:val="00E00A78"/>
    <w:rsid w:val="00E00FE5"/>
    <w:rsid w:val="00E04A80"/>
    <w:rsid w:val="00E04F30"/>
    <w:rsid w:val="00E06CD5"/>
    <w:rsid w:val="00E103DB"/>
    <w:rsid w:val="00E1081B"/>
    <w:rsid w:val="00E15328"/>
    <w:rsid w:val="00E1613A"/>
    <w:rsid w:val="00E17269"/>
    <w:rsid w:val="00E17615"/>
    <w:rsid w:val="00E17BB3"/>
    <w:rsid w:val="00E21020"/>
    <w:rsid w:val="00E2358F"/>
    <w:rsid w:val="00E23845"/>
    <w:rsid w:val="00E244B2"/>
    <w:rsid w:val="00E26150"/>
    <w:rsid w:val="00E26400"/>
    <w:rsid w:val="00E31303"/>
    <w:rsid w:val="00E31A5D"/>
    <w:rsid w:val="00E31D3B"/>
    <w:rsid w:val="00E33C7D"/>
    <w:rsid w:val="00E3471D"/>
    <w:rsid w:val="00E3600B"/>
    <w:rsid w:val="00E36B33"/>
    <w:rsid w:val="00E419C4"/>
    <w:rsid w:val="00E41CB7"/>
    <w:rsid w:val="00E422BA"/>
    <w:rsid w:val="00E42FBD"/>
    <w:rsid w:val="00E43AFE"/>
    <w:rsid w:val="00E43C99"/>
    <w:rsid w:val="00E43D0C"/>
    <w:rsid w:val="00E43DB4"/>
    <w:rsid w:val="00E44DD4"/>
    <w:rsid w:val="00E450B1"/>
    <w:rsid w:val="00E4514C"/>
    <w:rsid w:val="00E46B93"/>
    <w:rsid w:val="00E46E09"/>
    <w:rsid w:val="00E471B0"/>
    <w:rsid w:val="00E47F46"/>
    <w:rsid w:val="00E5199C"/>
    <w:rsid w:val="00E51E3E"/>
    <w:rsid w:val="00E51F5A"/>
    <w:rsid w:val="00E53106"/>
    <w:rsid w:val="00E538CE"/>
    <w:rsid w:val="00E54ADA"/>
    <w:rsid w:val="00E554A9"/>
    <w:rsid w:val="00E56B8D"/>
    <w:rsid w:val="00E60171"/>
    <w:rsid w:val="00E614FE"/>
    <w:rsid w:val="00E62EC3"/>
    <w:rsid w:val="00E64635"/>
    <w:rsid w:val="00E64BE0"/>
    <w:rsid w:val="00E65997"/>
    <w:rsid w:val="00E6615D"/>
    <w:rsid w:val="00E66AD9"/>
    <w:rsid w:val="00E7064A"/>
    <w:rsid w:val="00E7245E"/>
    <w:rsid w:val="00E7257F"/>
    <w:rsid w:val="00E72B3B"/>
    <w:rsid w:val="00E7335A"/>
    <w:rsid w:val="00E735DF"/>
    <w:rsid w:val="00E73CC0"/>
    <w:rsid w:val="00E73FE0"/>
    <w:rsid w:val="00E7540E"/>
    <w:rsid w:val="00E77414"/>
    <w:rsid w:val="00E77B6A"/>
    <w:rsid w:val="00E8529C"/>
    <w:rsid w:val="00E85608"/>
    <w:rsid w:val="00E8583E"/>
    <w:rsid w:val="00E85B88"/>
    <w:rsid w:val="00E90576"/>
    <w:rsid w:val="00E91CEF"/>
    <w:rsid w:val="00E92766"/>
    <w:rsid w:val="00E9429D"/>
    <w:rsid w:val="00E94A8E"/>
    <w:rsid w:val="00E97646"/>
    <w:rsid w:val="00E97DD3"/>
    <w:rsid w:val="00E97EAD"/>
    <w:rsid w:val="00EA3E64"/>
    <w:rsid w:val="00EA4D1F"/>
    <w:rsid w:val="00EA5729"/>
    <w:rsid w:val="00EA6761"/>
    <w:rsid w:val="00EA678B"/>
    <w:rsid w:val="00EA6BE7"/>
    <w:rsid w:val="00EA7457"/>
    <w:rsid w:val="00EB04C8"/>
    <w:rsid w:val="00EB5374"/>
    <w:rsid w:val="00EB59E2"/>
    <w:rsid w:val="00EB5B44"/>
    <w:rsid w:val="00EB7224"/>
    <w:rsid w:val="00EC04FA"/>
    <w:rsid w:val="00EC0C91"/>
    <w:rsid w:val="00EC1E6A"/>
    <w:rsid w:val="00EC42A2"/>
    <w:rsid w:val="00EC4928"/>
    <w:rsid w:val="00EC6274"/>
    <w:rsid w:val="00EC7F19"/>
    <w:rsid w:val="00ED005F"/>
    <w:rsid w:val="00ED4360"/>
    <w:rsid w:val="00ED4CB3"/>
    <w:rsid w:val="00ED5A49"/>
    <w:rsid w:val="00ED6AF5"/>
    <w:rsid w:val="00ED74C0"/>
    <w:rsid w:val="00EE2CD3"/>
    <w:rsid w:val="00EE30CD"/>
    <w:rsid w:val="00EE33F6"/>
    <w:rsid w:val="00EE3FAB"/>
    <w:rsid w:val="00EE41BE"/>
    <w:rsid w:val="00EE656A"/>
    <w:rsid w:val="00EE68F4"/>
    <w:rsid w:val="00EE746C"/>
    <w:rsid w:val="00EE74A2"/>
    <w:rsid w:val="00EF058D"/>
    <w:rsid w:val="00EF0CA2"/>
    <w:rsid w:val="00EF227F"/>
    <w:rsid w:val="00EF4E26"/>
    <w:rsid w:val="00EF4FB7"/>
    <w:rsid w:val="00EF5141"/>
    <w:rsid w:val="00EF573C"/>
    <w:rsid w:val="00EF6039"/>
    <w:rsid w:val="00EF633C"/>
    <w:rsid w:val="00EF67DA"/>
    <w:rsid w:val="00F007EF"/>
    <w:rsid w:val="00F01719"/>
    <w:rsid w:val="00F04431"/>
    <w:rsid w:val="00F05948"/>
    <w:rsid w:val="00F05BCF"/>
    <w:rsid w:val="00F063D0"/>
    <w:rsid w:val="00F07721"/>
    <w:rsid w:val="00F10CBA"/>
    <w:rsid w:val="00F11A65"/>
    <w:rsid w:val="00F131A3"/>
    <w:rsid w:val="00F13FCC"/>
    <w:rsid w:val="00F13FEF"/>
    <w:rsid w:val="00F1575E"/>
    <w:rsid w:val="00F163C0"/>
    <w:rsid w:val="00F17879"/>
    <w:rsid w:val="00F20FF5"/>
    <w:rsid w:val="00F2101B"/>
    <w:rsid w:val="00F214EC"/>
    <w:rsid w:val="00F21C44"/>
    <w:rsid w:val="00F22255"/>
    <w:rsid w:val="00F22642"/>
    <w:rsid w:val="00F22651"/>
    <w:rsid w:val="00F22C87"/>
    <w:rsid w:val="00F2358F"/>
    <w:rsid w:val="00F24AB8"/>
    <w:rsid w:val="00F304AA"/>
    <w:rsid w:val="00F305C1"/>
    <w:rsid w:val="00F306A8"/>
    <w:rsid w:val="00F314D3"/>
    <w:rsid w:val="00F3226E"/>
    <w:rsid w:val="00F32F2B"/>
    <w:rsid w:val="00F3372A"/>
    <w:rsid w:val="00F33FDB"/>
    <w:rsid w:val="00F34E17"/>
    <w:rsid w:val="00F3520B"/>
    <w:rsid w:val="00F3577A"/>
    <w:rsid w:val="00F36D7A"/>
    <w:rsid w:val="00F37C3C"/>
    <w:rsid w:val="00F4183D"/>
    <w:rsid w:val="00F427AB"/>
    <w:rsid w:val="00F43662"/>
    <w:rsid w:val="00F43935"/>
    <w:rsid w:val="00F43BF6"/>
    <w:rsid w:val="00F46561"/>
    <w:rsid w:val="00F466C0"/>
    <w:rsid w:val="00F46FE7"/>
    <w:rsid w:val="00F50D27"/>
    <w:rsid w:val="00F519CB"/>
    <w:rsid w:val="00F539A1"/>
    <w:rsid w:val="00F53C2A"/>
    <w:rsid w:val="00F54852"/>
    <w:rsid w:val="00F54D22"/>
    <w:rsid w:val="00F60214"/>
    <w:rsid w:val="00F6063D"/>
    <w:rsid w:val="00F629DE"/>
    <w:rsid w:val="00F6426B"/>
    <w:rsid w:val="00F66538"/>
    <w:rsid w:val="00F666EC"/>
    <w:rsid w:val="00F66DED"/>
    <w:rsid w:val="00F709C2"/>
    <w:rsid w:val="00F7123E"/>
    <w:rsid w:val="00F71305"/>
    <w:rsid w:val="00F74906"/>
    <w:rsid w:val="00F74BDD"/>
    <w:rsid w:val="00F807C4"/>
    <w:rsid w:val="00F80D6D"/>
    <w:rsid w:val="00F81730"/>
    <w:rsid w:val="00F838B3"/>
    <w:rsid w:val="00F83DC1"/>
    <w:rsid w:val="00F84905"/>
    <w:rsid w:val="00F84CF5"/>
    <w:rsid w:val="00F86E99"/>
    <w:rsid w:val="00F91685"/>
    <w:rsid w:val="00F919FF"/>
    <w:rsid w:val="00F92EE7"/>
    <w:rsid w:val="00F93D36"/>
    <w:rsid w:val="00F94129"/>
    <w:rsid w:val="00F9466C"/>
    <w:rsid w:val="00F963AE"/>
    <w:rsid w:val="00F97455"/>
    <w:rsid w:val="00F974C3"/>
    <w:rsid w:val="00FA1208"/>
    <w:rsid w:val="00FA1269"/>
    <w:rsid w:val="00FA19BC"/>
    <w:rsid w:val="00FA2368"/>
    <w:rsid w:val="00FA45F4"/>
    <w:rsid w:val="00FA4968"/>
    <w:rsid w:val="00FB04D5"/>
    <w:rsid w:val="00FB1401"/>
    <w:rsid w:val="00FB182B"/>
    <w:rsid w:val="00FB1A69"/>
    <w:rsid w:val="00FB2700"/>
    <w:rsid w:val="00FB418D"/>
    <w:rsid w:val="00FB4F23"/>
    <w:rsid w:val="00FB517D"/>
    <w:rsid w:val="00FB75ED"/>
    <w:rsid w:val="00FC04D8"/>
    <w:rsid w:val="00FC1CD3"/>
    <w:rsid w:val="00FC4455"/>
    <w:rsid w:val="00FC48CF"/>
    <w:rsid w:val="00FC4CF2"/>
    <w:rsid w:val="00FC4EB9"/>
    <w:rsid w:val="00FD1AA7"/>
    <w:rsid w:val="00FD3894"/>
    <w:rsid w:val="00FD482F"/>
    <w:rsid w:val="00FD5885"/>
    <w:rsid w:val="00FE1885"/>
    <w:rsid w:val="00FE2948"/>
    <w:rsid w:val="00FE42DB"/>
    <w:rsid w:val="00FE45E5"/>
    <w:rsid w:val="00FE7CB2"/>
    <w:rsid w:val="00FF00F5"/>
    <w:rsid w:val="00FF1583"/>
    <w:rsid w:val="00FF1CD7"/>
    <w:rsid w:val="00FF1EE0"/>
    <w:rsid w:val="00FF30A4"/>
    <w:rsid w:val="00FF3D81"/>
    <w:rsid w:val="00FF439A"/>
    <w:rsid w:val="00FF4619"/>
    <w:rsid w:val="00FF5AE1"/>
    <w:rsid w:val="00FF63B7"/>
    <w:rsid w:val="00FF6A6D"/>
    <w:rsid w:val="00FF6BC5"/>
    <w:rsid w:val="00FF7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E7A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741A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5A53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A5379"/>
    <w:pPr>
      <w:keepNext/>
      <w:framePr w:hSpace="180" w:wrap="notBeside" w:vAnchor="text" w:hAnchor="margin" w:y="800"/>
      <w:outlineLvl w:val="2"/>
    </w:pPr>
    <w:rPr>
      <w:sz w:val="28"/>
      <w:lang w:eastAsia="en-US"/>
    </w:rPr>
  </w:style>
  <w:style w:type="paragraph" w:styleId="Heading4">
    <w:name w:val="heading 4"/>
    <w:basedOn w:val="Normal"/>
    <w:link w:val="Heading4Char"/>
    <w:uiPriority w:val="9"/>
    <w:qFormat/>
    <w:rsid w:val="00236D7E"/>
    <w:pPr>
      <w:spacing w:before="100" w:beforeAutospacing="1" w:after="100" w:afterAutospacing="1"/>
      <w:jc w:val="center"/>
      <w:outlineLvl w:val="3"/>
    </w:pPr>
    <w:rPr>
      <w:b/>
      <w:bCs/>
      <w:color w:val="414142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A72BD"/>
    <w:pPr>
      <w:jc w:val="center"/>
    </w:pPr>
    <w:rPr>
      <w:b/>
      <w:bCs/>
      <w:sz w:val="28"/>
      <w:lang w:eastAsia="en-US"/>
    </w:rPr>
  </w:style>
  <w:style w:type="paragraph" w:styleId="BodyText3">
    <w:name w:val="Body Text 3"/>
    <w:basedOn w:val="Normal"/>
    <w:rsid w:val="003F6F00"/>
    <w:pPr>
      <w:spacing w:after="120"/>
    </w:pPr>
    <w:rPr>
      <w:sz w:val="16"/>
      <w:szCs w:val="16"/>
    </w:rPr>
  </w:style>
  <w:style w:type="character" w:styleId="Hyperlink">
    <w:name w:val="Hyperlink"/>
    <w:uiPriority w:val="99"/>
    <w:rsid w:val="003F6F00"/>
    <w:rPr>
      <w:color w:val="0000FF"/>
      <w:u w:val="single"/>
    </w:rPr>
  </w:style>
  <w:style w:type="paragraph" w:styleId="NormalWeb">
    <w:name w:val="Normal (Web)"/>
    <w:basedOn w:val="Normal"/>
    <w:uiPriority w:val="99"/>
    <w:rsid w:val="003F6F00"/>
    <w:pPr>
      <w:spacing w:before="75" w:after="75"/>
    </w:pPr>
  </w:style>
  <w:style w:type="paragraph" w:customStyle="1" w:styleId="naislab">
    <w:name w:val="naislab"/>
    <w:basedOn w:val="Normal"/>
    <w:rsid w:val="003F6F00"/>
    <w:pPr>
      <w:spacing w:before="75" w:after="75"/>
      <w:jc w:val="right"/>
    </w:pPr>
  </w:style>
  <w:style w:type="paragraph" w:customStyle="1" w:styleId="naisf">
    <w:name w:val="naisf"/>
    <w:basedOn w:val="Normal"/>
    <w:rsid w:val="001A60A6"/>
    <w:pPr>
      <w:spacing w:before="75" w:after="75"/>
      <w:ind w:firstLine="375"/>
      <w:jc w:val="both"/>
    </w:pPr>
  </w:style>
  <w:style w:type="paragraph" w:styleId="Header">
    <w:name w:val="header"/>
    <w:basedOn w:val="Normal"/>
    <w:link w:val="HeaderChar"/>
    <w:uiPriority w:val="99"/>
    <w:rsid w:val="00CF0A3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F0A39"/>
  </w:style>
  <w:style w:type="paragraph" w:styleId="Footer">
    <w:name w:val="footer"/>
    <w:basedOn w:val="Normal"/>
    <w:link w:val="FooterChar"/>
    <w:uiPriority w:val="99"/>
    <w:rsid w:val="00CF0A3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rsid w:val="00C02963"/>
    <w:rPr>
      <w:rFonts w:ascii="Tahoma" w:hAnsi="Tahoma"/>
      <w:sz w:val="16"/>
      <w:szCs w:val="16"/>
    </w:rPr>
  </w:style>
  <w:style w:type="paragraph" w:customStyle="1" w:styleId="RakstzRakstzRakstzCharCharRakstzRakstzCharChar">
    <w:name w:val="Rakstz. Rakstz. Rakstz. Char Char Rakstz. Rakstz. Char Char"/>
    <w:basedOn w:val="Normal"/>
    <w:rsid w:val="00BB3766"/>
    <w:pPr>
      <w:spacing w:before="40"/>
    </w:pPr>
    <w:rPr>
      <w:lang w:val="pl-PL" w:eastAsia="pl-PL"/>
    </w:rPr>
  </w:style>
  <w:style w:type="paragraph" w:customStyle="1" w:styleId="naisnod">
    <w:name w:val="naisnod"/>
    <w:basedOn w:val="Normal"/>
    <w:rsid w:val="00705322"/>
    <w:pPr>
      <w:spacing w:before="360" w:after="180"/>
      <w:jc w:val="center"/>
    </w:pPr>
    <w:rPr>
      <w:b/>
      <w:bCs/>
    </w:rPr>
  </w:style>
  <w:style w:type="paragraph" w:customStyle="1" w:styleId="naisc">
    <w:name w:val="naisc"/>
    <w:basedOn w:val="Normal"/>
    <w:rsid w:val="00705322"/>
    <w:pPr>
      <w:spacing w:before="60" w:after="60"/>
      <w:jc w:val="center"/>
    </w:pPr>
  </w:style>
  <w:style w:type="paragraph" w:customStyle="1" w:styleId="naiskr">
    <w:name w:val="naiskr"/>
    <w:basedOn w:val="Normal"/>
    <w:rsid w:val="00705322"/>
    <w:pPr>
      <w:spacing w:before="60" w:after="60"/>
    </w:pPr>
  </w:style>
  <w:style w:type="paragraph" w:styleId="BodyTextIndent">
    <w:name w:val="Body Text Indent"/>
    <w:basedOn w:val="Normal"/>
    <w:rsid w:val="00470337"/>
    <w:pPr>
      <w:spacing w:after="120"/>
      <w:ind w:left="283"/>
    </w:pPr>
  </w:style>
  <w:style w:type="character" w:styleId="CommentReference">
    <w:name w:val="annotation reference"/>
    <w:uiPriority w:val="99"/>
    <w:rsid w:val="00D37A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37A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7A4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D37A4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37A4E"/>
    <w:rPr>
      <w:b/>
      <w:bCs/>
    </w:rPr>
  </w:style>
  <w:style w:type="paragraph" w:styleId="z-TopofForm">
    <w:name w:val="HTML Top of Form"/>
    <w:basedOn w:val="Normal"/>
    <w:next w:val="Normal"/>
    <w:hidden/>
    <w:rsid w:val="009741A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9741A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Emphasis">
    <w:name w:val="Emphasis"/>
    <w:qFormat/>
    <w:rsid w:val="009741AC"/>
    <w:rPr>
      <w:i/>
      <w:iCs/>
    </w:rPr>
  </w:style>
  <w:style w:type="character" w:styleId="Strong">
    <w:name w:val="Strong"/>
    <w:uiPriority w:val="22"/>
    <w:qFormat/>
    <w:rsid w:val="009741AC"/>
    <w:rPr>
      <w:b/>
      <w:bCs/>
    </w:rPr>
  </w:style>
  <w:style w:type="character" w:customStyle="1" w:styleId="th1">
    <w:name w:val="th1"/>
    <w:rsid w:val="009741AC"/>
    <w:rPr>
      <w:b/>
      <w:bCs/>
      <w:color w:val="333333"/>
    </w:rPr>
  </w:style>
  <w:style w:type="character" w:customStyle="1" w:styleId="Heading4Char">
    <w:name w:val="Heading 4 Char"/>
    <w:link w:val="Heading4"/>
    <w:uiPriority w:val="9"/>
    <w:rsid w:val="00236D7E"/>
    <w:rPr>
      <w:b/>
      <w:bCs/>
      <w:color w:val="414142"/>
      <w:sz w:val="27"/>
      <w:szCs w:val="27"/>
    </w:rPr>
  </w:style>
  <w:style w:type="numbering" w:customStyle="1" w:styleId="Bezsaraksta1">
    <w:name w:val="Bez saraksta1"/>
    <w:next w:val="NoList"/>
    <w:uiPriority w:val="99"/>
    <w:semiHidden/>
    <w:unhideWhenUsed/>
    <w:rsid w:val="00236D7E"/>
  </w:style>
  <w:style w:type="character" w:customStyle="1" w:styleId="Heading1Char">
    <w:name w:val="Heading 1 Char"/>
    <w:link w:val="Heading1"/>
    <w:uiPriority w:val="9"/>
    <w:rsid w:val="00236D7E"/>
    <w:rPr>
      <w:b/>
      <w:bCs/>
      <w:kern w:val="36"/>
      <w:sz w:val="48"/>
      <w:szCs w:val="48"/>
    </w:rPr>
  </w:style>
  <w:style w:type="character" w:customStyle="1" w:styleId="Heading3Char">
    <w:name w:val="Heading 3 Char"/>
    <w:link w:val="Heading3"/>
    <w:uiPriority w:val="9"/>
    <w:rsid w:val="00236D7E"/>
    <w:rPr>
      <w:sz w:val="28"/>
      <w:szCs w:val="24"/>
      <w:lang w:eastAsia="en-US"/>
    </w:rPr>
  </w:style>
  <w:style w:type="numbering" w:customStyle="1" w:styleId="Bezsaraksta11">
    <w:name w:val="Bez saraksta11"/>
    <w:next w:val="NoList"/>
    <w:uiPriority w:val="99"/>
    <w:semiHidden/>
    <w:unhideWhenUsed/>
    <w:rsid w:val="00236D7E"/>
  </w:style>
  <w:style w:type="character" w:styleId="FollowedHyperlink">
    <w:name w:val="FollowedHyperlink"/>
    <w:uiPriority w:val="99"/>
    <w:unhideWhenUsed/>
    <w:rsid w:val="00236D7E"/>
    <w:rPr>
      <w:strike w:val="0"/>
      <w:dstrike w:val="0"/>
      <w:color w:val="414142"/>
      <w:u w:val="none"/>
      <w:effect w:val="none"/>
    </w:rPr>
  </w:style>
  <w:style w:type="paragraph" w:customStyle="1" w:styleId="tv213">
    <w:name w:val="tv213"/>
    <w:basedOn w:val="Normal"/>
    <w:rsid w:val="00236D7E"/>
    <w:rPr>
      <w:color w:val="414142"/>
    </w:rPr>
  </w:style>
  <w:style w:type="paragraph" w:customStyle="1" w:styleId="clear">
    <w:name w:val="clear"/>
    <w:basedOn w:val="Normal"/>
    <w:rsid w:val="00236D7E"/>
    <w:pPr>
      <w:spacing w:before="100" w:beforeAutospacing="1" w:after="100" w:afterAutospacing="1"/>
    </w:pPr>
  </w:style>
  <w:style w:type="paragraph" w:customStyle="1" w:styleId="body">
    <w:name w:val="body"/>
    <w:basedOn w:val="Normal"/>
    <w:rsid w:val="00236D7E"/>
    <w:pPr>
      <w:spacing w:before="100" w:beforeAutospacing="1" w:after="100" w:afterAutospacing="1"/>
    </w:pPr>
  </w:style>
  <w:style w:type="paragraph" w:customStyle="1" w:styleId="Galvene1">
    <w:name w:val="Galvene1"/>
    <w:basedOn w:val="Normal"/>
    <w:rsid w:val="00236D7E"/>
    <w:pPr>
      <w:shd w:val="clear" w:color="auto" w:fill="FFFFFF"/>
      <w:spacing w:before="100" w:beforeAutospacing="1" w:after="100" w:afterAutospacing="1"/>
    </w:pPr>
  </w:style>
  <w:style w:type="paragraph" w:customStyle="1" w:styleId="search">
    <w:name w:val="search"/>
    <w:basedOn w:val="Normal"/>
    <w:rsid w:val="00236D7E"/>
    <w:pPr>
      <w:shd w:val="clear" w:color="auto" w:fill="479AB9"/>
      <w:spacing w:before="100" w:beforeAutospacing="1" w:after="100" w:afterAutospacing="1"/>
    </w:pPr>
  </w:style>
  <w:style w:type="paragraph" w:customStyle="1" w:styleId="izvsearch">
    <w:name w:val="izvsearch"/>
    <w:basedOn w:val="Normal"/>
    <w:rsid w:val="00236D7E"/>
    <w:pPr>
      <w:shd w:val="clear" w:color="auto" w:fill="297E9F"/>
      <w:spacing w:before="100" w:beforeAutospacing="1" w:after="100" w:afterAutospacing="1"/>
    </w:pPr>
  </w:style>
  <w:style w:type="paragraph" w:customStyle="1" w:styleId="Kjene1">
    <w:name w:val="Kājene1"/>
    <w:basedOn w:val="Normal"/>
    <w:rsid w:val="00236D7E"/>
    <w:pPr>
      <w:shd w:val="clear" w:color="auto" w:fill="D3D3D3"/>
      <w:spacing w:before="100" w:beforeAutospacing="1" w:after="100" w:afterAutospacing="1"/>
    </w:pPr>
  </w:style>
  <w:style w:type="paragraph" w:customStyle="1" w:styleId="doc-list">
    <w:name w:val="doc-list"/>
    <w:basedOn w:val="Normal"/>
    <w:rsid w:val="00236D7E"/>
    <w:pPr>
      <w:spacing w:before="100" w:beforeAutospacing="1" w:after="100" w:afterAutospacing="1"/>
    </w:pPr>
  </w:style>
  <w:style w:type="paragraph" w:customStyle="1" w:styleId="pages">
    <w:name w:val="pages"/>
    <w:basedOn w:val="Normal"/>
    <w:rsid w:val="00236D7E"/>
    <w:pPr>
      <w:pBdr>
        <w:top w:val="single" w:sz="6" w:space="7" w:color="D7D7D7"/>
        <w:bottom w:val="single" w:sz="6" w:space="7" w:color="D7D7D7"/>
      </w:pBdr>
      <w:spacing w:before="150" w:after="375"/>
    </w:pPr>
  </w:style>
  <w:style w:type="paragraph" w:customStyle="1" w:styleId="tab">
    <w:name w:val="tab"/>
    <w:basedOn w:val="Normal"/>
    <w:rsid w:val="00236D7E"/>
    <w:pPr>
      <w:shd w:val="clear" w:color="auto" w:fill="434343"/>
      <w:spacing w:before="100" w:beforeAutospacing="1" w:after="100" w:afterAutospacing="1" w:line="600" w:lineRule="atLeast"/>
      <w:jc w:val="center"/>
    </w:pPr>
    <w:rPr>
      <w:b/>
      <w:bCs/>
      <w:color w:val="FFFFFF"/>
      <w:sz w:val="18"/>
      <w:szCs w:val="18"/>
    </w:rPr>
  </w:style>
  <w:style w:type="paragraph" w:customStyle="1" w:styleId="arrow">
    <w:name w:val="arrow"/>
    <w:basedOn w:val="Normal"/>
    <w:rsid w:val="00236D7E"/>
    <w:pPr>
      <w:spacing w:before="100" w:beforeAutospacing="1" w:after="100" w:afterAutospacing="1"/>
    </w:pPr>
  </w:style>
  <w:style w:type="paragraph" w:customStyle="1" w:styleId="arrow-left">
    <w:name w:val="arrow-left"/>
    <w:basedOn w:val="Normal"/>
    <w:rsid w:val="00236D7E"/>
    <w:pPr>
      <w:shd w:val="clear" w:color="auto" w:fill="D8D8D8"/>
      <w:spacing w:before="100" w:beforeAutospacing="1" w:after="100" w:afterAutospacing="1"/>
    </w:pPr>
  </w:style>
  <w:style w:type="paragraph" w:customStyle="1" w:styleId="arrow-right">
    <w:name w:val="arrow-right"/>
    <w:basedOn w:val="Normal"/>
    <w:rsid w:val="00236D7E"/>
    <w:pPr>
      <w:shd w:val="clear" w:color="auto" w:fill="D8D8D8"/>
      <w:spacing w:before="100" w:beforeAutospacing="1" w:after="100" w:afterAutospacing="1"/>
    </w:pPr>
  </w:style>
  <w:style w:type="paragraph" w:customStyle="1" w:styleId="center-text">
    <w:name w:val="center-text"/>
    <w:basedOn w:val="Normal"/>
    <w:rsid w:val="00236D7E"/>
    <w:pPr>
      <w:shd w:val="clear" w:color="auto" w:fill="C8C8C8"/>
      <w:spacing w:before="100" w:beforeAutospacing="1" w:after="100" w:afterAutospacing="1" w:line="600" w:lineRule="atLeast"/>
      <w:jc w:val="center"/>
    </w:pPr>
    <w:rPr>
      <w:b/>
      <w:bCs/>
      <w:color w:val="434344"/>
      <w:sz w:val="20"/>
      <w:szCs w:val="20"/>
    </w:rPr>
  </w:style>
  <w:style w:type="paragraph" w:customStyle="1" w:styleId="jaunakie-list">
    <w:name w:val="jaunakie-list"/>
    <w:basedOn w:val="Normal"/>
    <w:rsid w:val="00236D7E"/>
    <w:pPr>
      <w:spacing w:before="100" w:beforeAutospacing="1" w:after="100" w:afterAutospacing="1"/>
    </w:pPr>
  </w:style>
  <w:style w:type="paragraph" w:customStyle="1" w:styleId="doc-tools-wrapper">
    <w:name w:val="doc-tools-wrapper"/>
    <w:basedOn w:val="Normal"/>
    <w:rsid w:val="00236D7E"/>
    <w:pPr>
      <w:spacing w:before="100" w:beforeAutospacing="1" w:after="100" w:afterAutospacing="1"/>
    </w:pPr>
  </w:style>
  <w:style w:type="paragraph" w:customStyle="1" w:styleId="doc-tools-container">
    <w:name w:val="doc-tools-container"/>
    <w:basedOn w:val="Normal"/>
    <w:rsid w:val="00236D7E"/>
    <w:pPr>
      <w:spacing w:before="100" w:beforeAutospacing="1" w:after="100" w:afterAutospacing="1"/>
    </w:pPr>
    <w:rPr>
      <w:vanish/>
    </w:rPr>
  </w:style>
  <w:style w:type="paragraph" w:customStyle="1" w:styleId="doc-info">
    <w:name w:val="doc-info"/>
    <w:basedOn w:val="Normal"/>
    <w:rsid w:val="00236D7E"/>
    <w:pPr>
      <w:pBdr>
        <w:bottom w:val="single" w:sz="6" w:space="0" w:color="CFD1D3"/>
      </w:pBdr>
      <w:ind w:left="150" w:right="150"/>
    </w:pPr>
  </w:style>
  <w:style w:type="paragraph" w:customStyle="1" w:styleId="doc-body">
    <w:name w:val="doc-body"/>
    <w:basedOn w:val="Normal"/>
    <w:rsid w:val="00236D7E"/>
    <w:pPr>
      <w:spacing w:before="100" w:beforeAutospacing="1" w:after="100" w:afterAutospacing="1"/>
    </w:pPr>
  </w:style>
  <w:style w:type="paragraph" w:customStyle="1" w:styleId="doc-saturs-ul">
    <w:name w:val="doc-saturs-ul"/>
    <w:basedOn w:val="Normal"/>
    <w:rsid w:val="00236D7E"/>
    <w:pPr>
      <w:shd w:val="clear" w:color="auto" w:fill="F1F1F1"/>
    </w:pPr>
  </w:style>
  <w:style w:type="paragraph" w:customStyle="1" w:styleId="pase-container">
    <w:name w:val="pase-container"/>
    <w:basedOn w:val="Normal"/>
    <w:rsid w:val="00236D7E"/>
    <w:pPr>
      <w:spacing w:before="100" w:beforeAutospacing="1" w:after="100" w:afterAutospacing="1"/>
    </w:pPr>
    <w:rPr>
      <w:sz w:val="21"/>
      <w:szCs w:val="21"/>
    </w:rPr>
  </w:style>
  <w:style w:type="paragraph" w:customStyle="1" w:styleId="search-fraze">
    <w:name w:val="search-fraze"/>
    <w:basedOn w:val="Normal"/>
    <w:rsid w:val="00236D7E"/>
    <w:pPr>
      <w:shd w:val="clear" w:color="auto" w:fill="479AB9"/>
      <w:spacing w:before="100" w:beforeAutospacing="1" w:after="100" w:afterAutospacing="1"/>
    </w:pPr>
    <w:rPr>
      <w:vanish/>
    </w:rPr>
  </w:style>
  <w:style w:type="paragraph" w:customStyle="1" w:styleId="tv20684201">
    <w:name w:val="tv206_84_201"/>
    <w:basedOn w:val="Normal"/>
    <w:rsid w:val="00236D7E"/>
    <w:pPr>
      <w:spacing w:before="480" w:after="240"/>
      <w:jc w:val="center"/>
    </w:pPr>
    <w:rPr>
      <w:smallCaps/>
      <w:color w:val="414142"/>
      <w:sz w:val="20"/>
      <w:szCs w:val="20"/>
    </w:rPr>
  </w:style>
  <w:style w:type="paragraph" w:customStyle="1" w:styleId="tv900">
    <w:name w:val="tv900"/>
    <w:basedOn w:val="Normal"/>
    <w:rsid w:val="00236D7E"/>
    <w:pPr>
      <w:spacing w:after="567"/>
      <w:jc w:val="right"/>
    </w:pPr>
    <w:rPr>
      <w:i/>
      <w:iCs/>
      <w:color w:val="414142"/>
      <w:sz w:val="20"/>
      <w:szCs w:val="20"/>
    </w:rPr>
  </w:style>
  <w:style w:type="paragraph" w:customStyle="1" w:styleId="tv212">
    <w:name w:val="tv212"/>
    <w:basedOn w:val="Normal"/>
    <w:rsid w:val="00236D7E"/>
    <w:pPr>
      <w:spacing w:before="400"/>
      <w:jc w:val="center"/>
    </w:pPr>
    <w:rPr>
      <w:b/>
      <w:bCs/>
      <w:color w:val="414142"/>
      <w:sz w:val="27"/>
      <w:szCs w:val="27"/>
    </w:rPr>
  </w:style>
  <w:style w:type="paragraph" w:customStyle="1" w:styleId="tv224">
    <w:name w:val="tv224"/>
    <w:basedOn w:val="Normal"/>
    <w:rsid w:val="00236D7E"/>
    <w:pPr>
      <w:spacing w:before="240"/>
      <w:jc w:val="center"/>
    </w:pPr>
    <w:rPr>
      <w:b/>
      <w:bCs/>
      <w:color w:val="414142"/>
      <w:sz w:val="20"/>
      <w:szCs w:val="20"/>
    </w:rPr>
  </w:style>
  <w:style w:type="paragraph" w:customStyle="1" w:styleId="tv215">
    <w:name w:val="tv215"/>
    <w:basedOn w:val="Normal"/>
    <w:rsid w:val="00236D7E"/>
    <w:pPr>
      <w:spacing w:before="567"/>
    </w:pPr>
    <w:rPr>
      <w:color w:val="414142"/>
      <w:sz w:val="20"/>
      <w:szCs w:val="20"/>
    </w:rPr>
  </w:style>
  <w:style w:type="paragraph" w:customStyle="1" w:styleId="tv216">
    <w:name w:val="tv216"/>
    <w:basedOn w:val="Normal"/>
    <w:rsid w:val="00236D7E"/>
    <w:pPr>
      <w:spacing w:before="240"/>
      <w:jc w:val="right"/>
    </w:pPr>
    <w:rPr>
      <w:color w:val="414142"/>
      <w:sz w:val="20"/>
      <w:szCs w:val="20"/>
    </w:rPr>
  </w:style>
  <w:style w:type="paragraph" w:customStyle="1" w:styleId="tv217">
    <w:name w:val="tv217"/>
    <w:basedOn w:val="Normal"/>
    <w:rsid w:val="00236D7E"/>
    <w:pPr>
      <w:spacing w:before="240"/>
    </w:pPr>
    <w:rPr>
      <w:color w:val="414142"/>
      <w:sz w:val="20"/>
      <w:szCs w:val="20"/>
    </w:rPr>
  </w:style>
  <w:style w:type="paragraph" w:customStyle="1" w:styleId="tv218">
    <w:name w:val="tv218"/>
    <w:basedOn w:val="Normal"/>
    <w:rsid w:val="00236D7E"/>
    <w:pPr>
      <w:pBdr>
        <w:top w:val="single" w:sz="6" w:space="28" w:color="D4D4D4"/>
      </w:pBdr>
      <w:spacing w:before="480"/>
      <w:ind w:left="150" w:right="150"/>
      <w:jc w:val="right"/>
    </w:pPr>
    <w:rPr>
      <w:color w:val="414142"/>
      <w:sz w:val="20"/>
      <w:szCs w:val="20"/>
    </w:rPr>
  </w:style>
  <w:style w:type="paragraph" w:customStyle="1" w:styleId="tv430">
    <w:name w:val="tv430"/>
    <w:basedOn w:val="Normal"/>
    <w:rsid w:val="00236D7E"/>
    <w:pPr>
      <w:pBdr>
        <w:top w:val="double" w:sz="6" w:space="18" w:color="D4D4D4"/>
      </w:pBdr>
      <w:spacing w:before="480"/>
      <w:ind w:left="150" w:right="150"/>
      <w:jc w:val="both"/>
    </w:pPr>
    <w:rPr>
      <w:color w:val="414142"/>
      <w:sz w:val="17"/>
      <w:szCs w:val="17"/>
    </w:rPr>
  </w:style>
  <w:style w:type="paragraph" w:customStyle="1" w:styleId="tv927">
    <w:name w:val="tv927"/>
    <w:basedOn w:val="Normal"/>
    <w:rsid w:val="00236D7E"/>
    <w:rPr>
      <w:color w:val="414142"/>
    </w:rPr>
  </w:style>
  <w:style w:type="paragraph" w:customStyle="1" w:styleId="mktable">
    <w:name w:val="mk_table"/>
    <w:basedOn w:val="Normal"/>
    <w:rsid w:val="00236D7E"/>
    <w:pPr>
      <w:spacing w:before="100" w:beforeAutospacing="1" w:after="100" w:afterAutospacing="1"/>
    </w:pPr>
    <w:rPr>
      <w:sz w:val="20"/>
      <w:szCs w:val="20"/>
    </w:rPr>
  </w:style>
  <w:style w:type="paragraph" w:customStyle="1" w:styleId="limenis2">
    <w:name w:val="limenis2"/>
    <w:basedOn w:val="Normal"/>
    <w:rsid w:val="00236D7E"/>
    <w:pPr>
      <w:spacing w:before="100" w:beforeAutospacing="1" w:after="100" w:afterAutospacing="1"/>
      <w:ind w:left="600"/>
    </w:pPr>
  </w:style>
  <w:style w:type="paragraph" w:customStyle="1" w:styleId="limenis3">
    <w:name w:val="limenis3"/>
    <w:basedOn w:val="Normal"/>
    <w:rsid w:val="00236D7E"/>
    <w:pPr>
      <w:spacing w:before="100" w:beforeAutospacing="1" w:after="100" w:afterAutospacing="1"/>
      <w:ind w:left="900"/>
    </w:pPr>
  </w:style>
  <w:style w:type="paragraph" w:customStyle="1" w:styleId="labojumupamats">
    <w:name w:val="labojumu_pamats"/>
    <w:basedOn w:val="Normal"/>
    <w:rsid w:val="00236D7E"/>
    <w:pPr>
      <w:spacing w:before="45"/>
    </w:pPr>
    <w:rPr>
      <w:i/>
      <w:iCs/>
    </w:rPr>
  </w:style>
  <w:style w:type="paragraph" w:customStyle="1" w:styleId="fontsize2">
    <w:name w:val="fontsize2"/>
    <w:basedOn w:val="Normal"/>
    <w:rsid w:val="00236D7E"/>
    <w:pPr>
      <w:spacing w:before="100" w:beforeAutospacing="1" w:after="100" w:afterAutospacing="1"/>
    </w:pPr>
    <w:rPr>
      <w:i/>
      <w:iCs/>
    </w:rPr>
  </w:style>
  <w:style w:type="paragraph" w:customStyle="1" w:styleId="tv206">
    <w:name w:val="tv206"/>
    <w:basedOn w:val="Normal"/>
    <w:rsid w:val="00236D7E"/>
    <w:pPr>
      <w:spacing w:before="480" w:after="240"/>
      <w:jc w:val="right"/>
    </w:pPr>
    <w:rPr>
      <w:color w:val="414142"/>
      <w:sz w:val="20"/>
      <w:szCs w:val="20"/>
    </w:rPr>
  </w:style>
  <w:style w:type="paragraph" w:customStyle="1" w:styleId="tv20684138">
    <w:name w:val="tv206_84_138"/>
    <w:basedOn w:val="Normal"/>
    <w:rsid w:val="00236D7E"/>
    <w:pPr>
      <w:spacing w:before="480" w:after="240"/>
      <w:jc w:val="right"/>
    </w:pPr>
    <w:rPr>
      <w:color w:val="414142"/>
      <w:sz w:val="20"/>
      <w:szCs w:val="20"/>
    </w:rPr>
  </w:style>
  <w:style w:type="paragraph" w:customStyle="1" w:styleId="tv207">
    <w:name w:val="tv207"/>
    <w:basedOn w:val="Normal"/>
    <w:rsid w:val="00236D7E"/>
    <w:pPr>
      <w:spacing w:after="567"/>
      <w:jc w:val="center"/>
    </w:pPr>
    <w:rPr>
      <w:b/>
      <w:bCs/>
      <w:color w:val="414142"/>
      <w:sz w:val="35"/>
      <w:szCs w:val="35"/>
    </w:rPr>
  </w:style>
  <w:style w:type="paragraph" w:customStyle="1" w:styleId="tv20784138">
    <w:name w:val="tv207_84_138"/>
    <w:basedOn w:val="Normal"/>
    <w:rsid w:val="00236D7E"/>
    <w:pPr>
      <w:spacing w:after="567"/>
      <w:jc w:val="center"/>
    </w:pPr>
    <w:rPr>
      <w:b/>
      <w:bCs/>
      <w:color w:val="414142"/>
      <w:sz w:val="35"/>
      <w:szCs w:val="35"/>
    </w:rPr>
  </w:style>
  <w:style w:type="paragraph" w:customStyle="1" w:styleId="tv208">
    <w:name w:val="tv208"/>
    <w:basedOn w:val="Normal"/>
    <w:rsid w:val="00236D7E"/>
    <w:pPr>
      <w:spacing w:before="240"/>
    </w:pPr>
    <w:rPr>
      <w:color w:val="414142"/>
    </w:rPr>
  </w:style>
  <w:style w:type="paragraph" w:customStyle="1" w:styleId="tv444">
    <w:name w:val="tv444"/>
    <w:basedOn w:val="Normal"/>
    <w:rsid w:val="00236D7E"/>
    <w:pPr>
      <w:spacing w:before="240"/>
    </w:pPr>
    <w:rPr>
      <w:color w:val="414142"/>
    </w:rPr>
  </w:style>
  <w:style w:type="paragraph" w:customStyle="1" w:styleId="tv210">
    <w:name w:val="tv210"/>
    <w:basedOn w:val="Normal"/>
    <w:rsid w:val="00236D7E"/>
    <w:pPr>
      <w:spacing w:before="240"/>
      <w:jc w:val="center"/>
    </w:pPr>
    <w:rPr>
      <w:b/>
      <w:bCs/>
      <w:sz w:val="20"/>
      <w:szCs w:val="20"/>
    </w:rPr>
  </w:style>
  <w:style w:type="paragraph" w:customStyle="1" w:styleId="tv211">
    <w:name w:val="tv211"/>
    <w:basedOn w:val="Normal"/>
    <w:rsid w:val="00236D7E"/>
    <w:pPr>
      <w:spacing w:before="240"/>
      <w:jc w:val="center"/>
    </w:pPr>
    <w:rPr>
      <w:b/>
      <w:bCs/>
      <w:sz w:val="20"/>
      <w:szCs w:val="20"/>
    </w:rPr>
  </w:style>
  <w:style w:type="paragraph" w:customStyle="1" w:styleId="tv214">
    <w:name w:val="tv214"/>
    <w:basedOn w:val="Normal"/>
    <w:rsid w:val="00236D7E"/>
    <w:pPr>
      <w:spacing w:before="400"/>
      <w:jc w:val="center"/>
    </w:pPr>
    <w:rPr>
      <w:b/>
      <w:bCs/>
      <w:color w:val="414142"/>
      <w:sz w:val="20"/>
      <w:szCs w:val="20"/>
    </w:rPr>
  </w:style>
  <w:style w:type="paragraph" w:customStyle="1" w:styleId="tv403">
    <w:name w:val="tv403"/>
    <w:basedOn w:val="Normal"/>
    <w:rsid w:val="00236D7E"/>
    <w:pPr>
      <w:spacing w:before="400"/>
      <w:jc w:val="center"/>
    </w:pPr>
    <w:rPr>
      <w:b/>
      <w:bCs/>
      <w:color w:val="414142"/>
      <w:sz w:val="20"/>
      <w:szCs w:val="20"/>
    </w:rPr>
  </w:style>
  <w:style w:type="paragraph" w:customStyle="1" w:styleId="nl">
    <w:name w:val="nl"/>
    <w:basedOn w:val="Normal"/>
    <w:rsid w:val="00236D7E"/>
    <w:pPr>
      <w:spacing w:before="100" w:beforeAutospacing="1" w:after="100" w:afterAutospacing="1"/>
    </w:pPr>
  </w:style>
  <w:style w:type="paragraph" w:customStyle="1" w:styleId="fsl">
    <w:name w:val="fsl"/>
    <w:basedOn w:val="Normal"/>
    <w:rsid w:val="00236D7E"/>
    <w:pPr>
      <w:spacing w:before="100" w:beforeAutospacing="1" w:after="100" w:afterAutospacing="1"/>
    </w:pPr>
    <w:rPr>
      <w:sz w:val="21"/>
      <w:szCs w:val="21"/>
    </w:rPr>
  </w:style>
  <w:style w:type="paragraph" w:customStyle="1" w:styleId="dialog">
    <w:name w:val="dialog"/>
    <w:basedOn w:val="Normal"/>
    <w:rsid w:val="00236D7E"/>
    <w:pPr>
      <w:shd w:val="clear" w:color="auto" w:fill="FFFFFF"/>
      <w:spacing w:before="100" w:beforeAutospacing="1" w:after="100" w:afterAutospacing="1"/>
      <w:ind w:left="-3300"/>
    </w:pPr>
  </w:style>
  <w:style w:type="paragraph" w:customStyle="1" w:styleId="logo">
    <w:name w:val="logo"/>
    <w:basedOn w:val="Normal"/>
    <w:rsid w:val="00236D7E"/>
    <w:pPr>
      <w:spacing w:before="100" w:beforeAutospacing="1" w:after="100" w:afterAutospacing="1"/>
    </w:pPr>
  </w:style>
  <w:style w:type="paragraph" w:customStyle="1" w:styleId="lang">
    <w:name w:val="lang"/>
    <w:basedOn w:val="Normal"/>
    <w:rsid w:val="00236D7E"/>
    <w:pPr>
      <w:spacing w:before="100" w:beforeAutospacing="1" w:after="100" w:afterAutospacing="1"/>
    </w:pPr>
  </w:style>
  <w:style w:type="paragraph" w:customStyle="1" w:styleId="btn">
    <w:name w:val="btn"/>
    <w:basedOn w:val="Normal"/>
    <w:rsid w:val="00236D7E"/>
    <w:pPr>
      <w:spacing w:before="100" w:beforeAutospacing="1" w:after="100" w:afterAutospacing="1"/>
    </w:pPr>
  </w:style>
  <w:style w:type="paragraph" w:customStyle="1" w:styleId="red">
    <w:name w:val="red"/>
    <w:basedOn w:val="Normal"/>
    <w:rsid w:val="00236D7E"/>
    <w:pPr>
      <w:spacing w:before="100" w:beforeAutospacing="1" w:after="100" w:afterAutospacing="1"/>
    </w:pPr>
  </w:style>
  <w:style w:type="paragraph" w:customStyle="1" w:styleId="item">
    <w:name w:val="item"/>
    <w:basedOn w:val="Normal"/>
    <w:rsid w:val="00236D7E"/>
    <w:pPr>
      <w:spacing w:before="100" w:beforeAutospacing="1" w:after="100" w:afterAutospacing="1"/>
    </w:pPr>
  </w:style>
  <w:style w:type="paragraph" w:customStyle="1" w:styleId="wrapper">
    <w:name w:val="wrapper"/>
    <w:basedOn w:val="Normal"/>
    <w:rsid w:val="00236D7E"/>
    <w:pPr>
      <w:spacing w:before="100" w:beforeAutospacing="1" w:after="100" w:afterAutospacing="1"/>
    </w:pPr>
  </w:style>
  <w:style w:type="paragraph" w:customStyle="1" w:styleId="found">
    <w:name w:val="found"/>
    <w:basedOn w:val="Normal"/>
    <w:rsid w:val="00236D7E"/>
    <w:pPr>
      <w:spacing w:before="100" w:beforeAutospacing="1" w:after="100" w:afterAutospacing="1"/>
    </w:pPr>
  </w:style>
  <w:style w:type="paragraph" w:customStyle="1" w:styleId="text">
    <w:name w:val="text"/>
    <w:basedOn w:val="Normal"/>
    <w:rsid w:val="00236D7E"/>
    <w:pPr>
      <w:spacing w:before="100" w:beforeAutospacing="1" w:after="100" w:afterAutospacing="1"/>
    </w:pPr>
  </w:style>
  <w:style w:type="paragraph" w:customStyle="1" w:styleId="change-results">
    <w:name w:val="change-results"/>
    <w:basedOn w:val="Normal"/>
    <w:rsid w:val="00236D7E"/>
    <w:pPr>
      <w:spacing w:before="100" w:beforeAutospacing="1" w:after="100" w:afterAutospacing="1"/>
    </w:pPr>
  </w:style>
  <w:style w:type="paragraph" w:customStyle="1" w:styleId="activelistindex">
    <w:name w:val="active_list_index"/>
    <w:basedOn w:val="Normal"/>
    <w:rsid w:val="00236D7E"/>
    <w:pPr>
      <w:spacing w:before="100" w:beforeAutospacing="1" w:after="100" w:afterAutospacing="1"/>
    </w:pPr>
  </w:style>
  <w:style w:type="paragraph" w:customStyle="1" w:styleId="checkbox">
    <w:name w:val="checkbox"/>
    <w:basedOn w:val="Normal"/>
    <w:rsid w:val="00236D7E"/>
    <w:pPr>
      <w:spacing w:before="100" w:beforeAutospacing="1" w:after="100" w:afterAutospacing="1"/>
    </w:pPr>
  </w:style>
  <w:style w:type="paragraph" w:customStyle="1" w:styleId="select">
    <w:name w:val="select"/>
    <w:basedOn w:val="Normal"/>
    <w:rsid w:val="00236D7E"/>
    <w:pPr>
      <w:spacing w:before="100" w:beforeAutospacing="1" w:after="100" w:afterAutospacing="1"/>
    </w:pPr>
  </w:style>
  <w:style w:type="paragraph" w:customStyle="1" w:styleId="left-text">
    <w:name w:val="left-text"/>
    <w:basedOn w:val="Normal"/>
    <w:rsid w:val="00236D7E"/>
    <w:pPr>
      <w:spacing w:before="100" w:beforeAutospacing="1" w:after="100" w:afterAutospacing="1"/>
    </w:pPr>
  </w:style>
  <w:style w:type="paragraph" w:customStyle="1" w:styleId="left-text2">
    <w:name w:val="left-text2"/>
    <w:basedOn w:val="Normal"/>
    <w:rsid w:val="00236D7E"/>
    <w:pPr>
      <w:spacing w:before="100" w:beforeAutospacing="1" w:after="100" w:afterAutospacing="1"/>
    </w:pPr>
  </w:style>
  <w:style w:type="paragraph" w:customStyle="1" w:styleId="time-selector">
    <w:name w:val="time-selector"/>
    <w:basedOn w:val="Normal"/>
    <w:rsid w:val="00236D7E"/>
    <w:pPr>
      <w:spacing w:before="100" w:beforeAutospacing="1" w:after="100" w:afterAutospacing="1"/>
    </w:pPr>
  </w:style>
  <w:style w:type="paragraph" w:customStyle="1" w:styleId="small-text">
    <w:name w:val="small-text"/>
    <w:basedOn w:val="Normal"/>
    <w:rsid w:val="00236D7E"/>
    <w:pPr>
      <w:spacing w:before="100" w:beforeAutospacing="1" w:after="100" w:afterAutospacing="1"/>
    </w:pPr>
  </w:style>
  <w:style w:type="paragraph" w:customStyle="1" w:styleId="status">
    <w:name w:val="status"/>
    <w:basedOn w:val="Normal"/>
    <w:rsid w:val="00236D7E"/>
    <w:pPr>
      <w:spacing w:before="100" w:beforeAutospacing="1" w:after="100" w:afterAutospacing="1"/>
    </w:pPr>
  </w:style>
  <w:style w:type="paragraph" w:customStyle="1" w:styleId="gray-wrapper">
    <w:name w:val="gray-wrapper"/>
    <w:basedOn w:val="Normal"/>
    <w:rsid w:val="00236D7E"/>
    <w:pPr>
      <w:spacing w:before="100" w:beforeAutospacing="1" w:after="100" w:afterAutospacing="1"/>
    </w:pPr>
  </w:style>
  <w:style w:type="paragraph" w:customStyle="1" w:styleId="Nosaukums1">
    <w:name w:val="Nosaukums1"/>
    <w:basedOn w:val="Normal"/>
    <w:rsid w:val="00236D7E"/>
    <w:pPr>
      <w:spacing w:before="100" w:beforeAutospacing="1" w:after="100" w:afterAutospacing="1"/>
    </w:pPr>
  </w:style>
  <w:style w:type="paragraph" w:customStyle="1" w:styleId="ico">
    <w:name w:val="ico"/>
    <w:basedOn w:val="Normal"/>
    <w:rsid w:val="00236D7E"/>
    <w:pPr>
      <w:spacing w:before="100" w:beforeAutospacing="1" w:after="100" w:afterAutospacing="1"/>
    </w:pPr>
  </w:style>
  <w:style w:type="paragraph" w:customStyle="1" w:styleId="highlight">
    <w:name w:val="highlight"/>
    <w:basedOn w:val="Normal"/>
    <w:rsid w:val="00236D7E"/>
    <w:pPr>
      <w:spacing w:before="100" w:beforeAutospacing="1" w:after="100" w:afterAutospacing="1"/>
    </w:pPr>
  </w:style>
  <w:style w:type="paragraph" w:customStyle="1" w:styleId="blue-link">
    <w:name w:val="blue-link"/>
    <w:basedOn w:val="Normal"/>
    <w:rsid w:val="00236D7E"/>
    <w:pPr>
      <w:spacing w:before="100" w:beforeAutospacing="1" w:after="100" w:afterAutospacing="1"/>
    </w:pPr>
  </w:style>
  <w:style w:type="paragraph" w:customStyle="1" w:styleId="num">
    <w:name w:val="num"/>
    <w:basedOn w:val="Normal"/>
    <w:rsid w:val="00236D7E"/>
    <w:pPr>
      <w:spacing w:before="100" w:beforeAutospacing="1" w:after="100" w:afterAutospacing="1"/>
    </w:pPr>
  </w:style>
  <w:style w:type="paragraph" w:customStyle="1" w:styleId="close">
    <w:name w:val="close"/>
    <w:basedOn w:val="Normal"/>
    <w:rsid w:val="00236D7E"/>
    <w:pPr>
      <w:spacing w:before="100" w:beforeAutospacing="1" w:after="100" w:afterAutospacing="1"/>
    </w:pPr>
  </w:style>
  <w:style w:type="paragraph" w:customStyle="1" w:styleId="gsc-cursor-box">
    <w:name w:val="gsc-cursor-box"/>
    <w:basedOn w:val="Normal"/>
    <w:rsid w:val="00236D7E"/>
    <w:pPr>
      <w:spacing w:before="100" w:beforeAutospacing="1" w:after="100" w:afterAutospacing="1"/>
    </w:pPr>
  </w:style>
  <w:style w:type="paragraph" w:customStyle="1" w:styleId="wrapper-1">
    <w:name w:val="wrapper-1"/>
    <w:basedOn w:val="Normal"/>
    <w:rsid w:val="00236D7E"/>
    <w:pPr>
      <w:spacing w:before="100" w:beforeAutospacing="1" w:after="100" w:afterAutospacing="1"/>
    </w:pPr>
  </w:style>
  <w:style w:type="paragraph" w:customStyle="1" w:styleId="tp">
    <w:name w:val="tp"/>
    <w:basedOn w:val="Normal"/>
    <w:rsid w:val="00236D7E"/>
    <w:pPr>
      <w:spacing w:before="100" w:beforeAutospacing="1" w:after="100" w:afterAutospacing="1"/>
    </w:pPr>
  </w:style>
  <w:style w:type="paragraph" w:customStyle="1" w:styleId="dropdown">
    <w:name w:val="dropdown"/>
    <w:basedOn w:val="Normal"/>
    <w:rsid w:val="00236D7E"/>
    <w:pPr>
      <w:spacing w:before="100" w:beforeAutospacing="1" w:after="100" w:afterAutospacing="1"/>
    </w:pPr>
  </w:style>
  <w:style w:type="paragraph" w:customStyle="1" w:styleId="dialog-footer">
    <w:name w:val="dialog-footer"/>
    <w:basedOn w:val="Normal"/>
    <w:rsid w:val="00236D7E"/>
    <w:pPr>
      <w:spacing w:before="100" w:beforeAutospacing="1" w:after="100" w:afterAutospacing="1"/>
    </w:pPr>
  </w:style>
  <w:style w:type="paragraph" w:customStyle="1" w:styleId="interact-footer">
    <w:name w:val="interact-footer"/>
    <w:basedOn w:val="Normal"/>
    <w:rsid w:val="00236D7E"/>
    <w:pPr>
      <w:spacing w:before="100" w:beforeAutospacing="1" w:after="100" w:afterAutospacing="1"/>
    </w:pPr>
  </w:style>
  <w:style w:type="paragraph" w:customStyle="1" w:styleId="btn-3">
    <w:name w:val="btn-3"/>
    <w:basedOn w:val="Normal"/>
    <w:rsid w:val="00236D7E"/>
    <w:pPr>
      <w:spacing w:before="100" w:beforeAutospacing="1" w:after="100" w:afterAutospacing="1"/>
    </w:pPr>
  </w:style>
  <w:style w:type="paragraph" w:customStyle="1" w:styleId="text-1">
    <w:name w:val="text-1"/>
    <w:basedOn w:val="Normal"/>
    <w:rsid w:val="00236D7E"/>
    <w:pPr>
      <w:spacing w:before="100" w:beforeAutospacing="1" w:after="100" w:afterAutospacing="1"/>
    </w:pPr>
  </w:style>
  <w:style w:type="paragraph" w:customStyle="1" w:styleId="text-2">
    <w:name w:val="text-2"/>
    <w:basedOn w:val="Normal"/>
    <w:rsid w:val="00236D7E"/>
    <w:pPr>
      <w:spacing w:before="100" w:beforeAutospacing="1" w:after="100" w:afterAutospacing="1"/>
    </w:pPr>
  </w:style>
  <w:style w:type="paragraph" w:customStyle="1" w:styleId="text-3">
    <w:name w:val="text-3"/>
    <w:basedOn w:val="Normal"/>
    <w:rsid w:val="00236D7E"/>
    <w:pPr>
      <w:spacing w:before="100" w:beforeAutospacing="1" w:after="100" w:afterAutospacing="1"/>
    </w:pPr>
  </w:style>
  <w:style w:type="paragraph" w:customStyle="1" w:styleId="text-4">
    <w:name w:val="text-4"/>
    <w:basedOn w:val="Normal"/>
    <w:rsid w:val="00236D7E"/>
    <w:pPr>
      <w:spacing w:before="100" w:beforeAutospacing="1" w:after="100" w:afterAutospacing="1"/>
    </w:pPr>
  </w:style>
  <w:style w:type="paragraph" w:customStyle="1" w:styleId="middle">
    <w:name w:val="middle"/>
    <w:basedOn w:val="Normal"/>
    <w:rsid w:val="00236D7E"/>
    <w:pPr>
      <w:spacing w:before="100" w:beforeAutospacing="1" w:after="100" w:afterAutospacing="1"/>
    </w:pPr>
  </w:style>
  <w:style w:type="paragraph" w:customStyle="1" w:styleId="interact-middle">
    <w:name w:val="interact-middle"/>
    <w:basedOn w:val="Normal"/>
    <w:rsid w:val="00236D7E"/>
    <w:pPr>
      <w:spacing w:before="100" w:beforeAutospacing="1" w:after="100" w:afterAutospacing="1"/>
    </w:pPr>
  </w:style>
  <w:style w:type="paragraph" w:customStyle="1" w:styleId="interact-msg">
    <w:name w:val="interact-msg"/>
    <w:basedOn w:val="Normal"/>
    <w:rsid w:val="00236D7E"/>
    <w:pPr>
      <w:spacing w:before="100" w:beforeAutospacing="1" w:after="100" w:afterAutospacing="1"/>
    </w:pPr>
  </w:style>
  <w:style w:type="paragraph" w:customStyle="1" w:styleId="line">
    <w:name w:val="line"/>
    <w:basedOn w:val="Normal"/>
    <w:rsid w:val="00236D7E"/>
    <w:pPr>
      <w:spacing w:before="100" w:beforeAutospacing="1" w:after="100" w:afterAutospacing="1"/>
    </w:pPr>
  </w:style>
  <w:style w:type="paragraph" w:customStyle="1" w:styleId="line-2">
    <w:name w:val="line-2"/>
    <w:basedOn w:val="Normal"/>
    <w:rsid w:val="00236D7E"/>
    <w:pPr>
      <w:spacing w:before="100" w:beforeAutospacing="1" w:after="100" w:afterAutospacing="1"/>
    </w:pPr>
  </w:style>
  <w:style w:type="paragraph" w:customStyle="1" w:styleId="line-3">
    <w:name w:val="line-3"/>
    <w:basedOn w:val="Normal"/>
    <w:rsid w:val="00236D7E"/>
    <w:pPr>
      <w:spacing w:before="100" w:beforeAutospacing="1" w:after="100" w:afterAutospacing="1"/>
    </w:pPr>
  </w:style>
  <w:style w:type="paragraph" w:customStyle="1" w:styleId="line-4">
    <w:name w:val="line-4"/>
    <w:basedOn w:val="Normal"/>
    <w:rsid w:val="00236D7E"/>
    <w:pPr>
      <w:spacing w:before="100" w:beforeAutospacing="1" w:after="100" w:afterAutospacing="1"/>
    </w:pPr>
  </w:style>
  <w:style w:type="paragraph" w:customStyle="1" w:styleId="btn-check">
    <w:name w:val="btn-check"/>
    <w:basedOn w:val="Normal"/>
    <w:rsid w:val="00236D7E"/>
    <w:pPr>
      <w:spacing w:before="100" w:beforeAutospacing="1" w:after="100" w:afterAutospacing="1"/>
    </w:pPr>
  </w:style>
  <w:style w:type="paragraph" w:customStyle="1" w:styleId="column">
    <w:name w:val="column"/>
    <w:basedOn w:val="Normal"/>
    <w:rsid w:val="00236D7E"/>
    <w:pPr>
      <w:spacing w:before="100" w:beforeAutospacing="1" w:after="100" w:afterAutospacing="1"/>
    </w:pPr>
  </w:style>
  <w:style w:type="paragraph" w:customStyle="1" w:styleId="item-container">
    <w:name w:val="item-container"/>
    <w:basedOn w:val="Normal"/>
    <w:rsid w:val="00236D7E"/>
    <w:pPr>
      <w:spacing w:before="100" w:beforeAutospacing="1" w:after="100" w:afterAutospacing="1"/>
    </w:pPr>
  </w:style>
  <w:style w:type="paragraph" w:customStyle="1" w:styleId="btn-2">
    <w:name w:val="btn-2"/>
    <w:basedOn w:val="Normal"/>
    <w:rsid w:val="00236D7E"/>
    <w:pPr>
      <w:spacing w:before="100" w:beforeAutospacing="1" w:after="100" w:afterAutospacing="1"/>
    </w:pPr>
  </w:style>
  <w:style w:type="paragraph" w:customStyle="1" w:styleId="btn-7">
    <w:name w:val="btn-7"/>
    <w:basedOn w:val="Normal"/>
    <w:rsid w:val="00236D7E"/>
    <w:pPr>
      <w:spacing w:before="100" w:beforeAutospacing="1" w:after="100" w:afterAutospacing="1"/>
    </w:pPr>
  </w:style>
  <w:style w:type="paragraph" w:customStyle="1" w:styleId="btn-4">
    <w:name w:val="btn-4"/>
    <w:basedOn w:val="Normal"/>
    <w:rsid w:val="00236D7E"/>
    <w:pPr>
      <w:spacing w:before="100" w:beforeAutospacing="1" w:after="100" w:afterAutospacing="1"/>
    </w:pPr>
  </w:style>
  <w:style w:type="paragraph" w:customStyle="1" w:styleId="helper-2">
    <w:name w:val="helper-2"/>
    <w:basedOn w:val="Normal"/>
    <w:rsid w:val="00236D7E"/>
    <w:pPr>
      <w:spacing w:before="100" w:beforeAutospacing="1" w:after="100" w:afterAutospacing="1"/>
    </w:pPr>
  </w:style>
  <w:style w:type="paragraph" w:customStyle="1" w:styleId="count">
    <w:name w:val="count"/>
    <w:basedOn w:val="Normal"/>
    <w:rsid w:val="00236D7E"/>
    <w:pPr>
      <w:spacing w:before="100" w:beforeAutospacing="1" w:after="100" w:afterAutospacing="1"/>
    </w:pPr>
  </w:style>
  <w:style w:type="paragraph" w:customStyle="1" w:styleId="helper">
    <w:name w:val="helper"/>
    <w:basedOn w:val="Normal"/>
    <w:rsid w:val="00236D7E"/>
    <w:pPr>
      <w:spacing w:before="100" w:beforeAutospacing="1" w:after="100" w:afterAutospacing="1"/>
    </w:pPr>
  </w:style>
  <w:style w:type="paragraph" w:customStyle="1" w:styleId="select-small">
    <w:name w:val="select-small"/>
    <w:basedOn w:val="Normal"/>
    <w:rsid w:val="00236D7E"/>
    <w:pPr>
      <w:spacing w:before="100" w:beforeAutospacing="1" w:after="100" w:afterAutospacing="1"/>
    </w:pPr>
  </w:style>
  <w:style w:type="paragraph" w:customStyle="1" w:styleId="helper-blue">
    <w:name w:val="helper-blue"/>
    <w:basedOn w:val="Normal"/>
    <w:rsid w:val="00236D7E"/>
    <w:pPr>
      <w:spacing w:before="100" w:beforeAutospacing="1" w:after="100" w:afterAutospacing="1"/>
    </w:pPr>
  </w:style>
  <w:style w:type="paragraph" w:customStyle="1" w:styleId="s-2">
    <w:name w:val="s-2"/>
    <w:basedOn w:val="Normal"/>
    <w:rsid w:val="00236D7E"/>
    <w:pPr>
      <w:spacing w:before="100" w:beforeAutospacing="1" w:after="100" w:afterAutospacing="1"/>
    </w:pPr>
  </w:style>
  <w:style w:type="paragraph" w:customStyle="1" w:styleId="s-3">
    <w:name w:val="s-3"/>
    <w:basedOn w:val="Normal"/>
    <w:rsid w:val="00236D7E"/>
    <w:pPr>
      <w:spacing w:before="100" w:beforeAutospacing="1" w:after="100" w:afterAutospacing="1"/>
    </w:pPr>
  </w:style>
  <w:style w:type="paragraph" w:customStyle="1" w:styleId="panta-tools-container">
    <w:name w:val="panta-tools-container"/>
    <w:basedOn w:val="Normal"/>
    <w:rsid w:val="00236D7E"/>
    <w:pPr>
      <w:spacing w:before="100" w:beforeAutospacing="1" w:after="100" w:afterAutospacing="1"/>
    </w:pPr>
  </w:style>
  <w:style w:type="paragraph" w:customStyle="1" w:styleId="tooltip">
    <w:name w:val="tooltip"/>
    <w:basedOn w:val="Normal"/>
    <w:rsid w:val="00236D7E"/>
    <w:pPr>
      <w:spacing w:before="100" w:beforeAutospacing="1" w:after="100" w:afterAutospacing="1"/>
    </w:pPr>
  </w:style>
  <w:style w:type="paragraph" w:customStyle="1" w:styleId="wrapper-2">
    <w:name w:val="wrapper-2"/>
    <w:basedOn w:val="Normal"/>
    <w:rsid w:val="00236D7E"/>
    <w:pPr>
      <w:spacing w:before="100" w:beforeAutospacing="1" w:after="100" w:afterAutospacing="1"/>
    </w:pPr>
  </w:style>
  <w:style w:type="paragraph" w:customStyle="1" w:styleId="logo1">
    <w:name w:val="logo1"/>
    <w:basedOn w:val="Normal"/>
    <w:rsid w:val="00236D7E"/>
    <w:pPr>
      <w:spacing w:before="100" w:beforeAutospacing="1" w:after="100" w:afterAutospacing="1"/>
    </w:pPr>
  </w:style>
  <w:style w:type="paragraph" w:customStyle="1" w:styleId="lang1">
    <w:name w:val="lang1"/>
    <w:basedOn w:val="Normal"/>
    <w:rsid w:val="00236D7E"/>
    <w:pPr>
      <w:spacing w:before="100" w:beforeAutospacing="1" w:after="100" w:afterAutospacing="1"/>
    </w:pPr>
  </w:style>
  <w:style w:type="paragraph" w:customStyle="1" w:styleId="btn1">
    <w:name w:val="btn1"/>
    <w:basedOn w:val="Normal"/>
    <w:rsid w:val="00236D7E"/>
    <w:pPr>
      <w:spacing w:before="100" w:beforeAutospacing="1" w:after="100" w:afterAutospacing="1"/>
    </w:pPr>
  </w:style>
  <w:style w:type="paragraph" w:customStyle="1" w:styleId="red1">
    <w:name w:val="red1"/>
    <w:basedOn w:val="Normal"/>
    <w:rsid w:val="00236D7E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item1">
    <w:name w:val="item1"/>
    <w:basedOn w:val="Normal"/>
    <w:rsid w:val="00236D7E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helper1">
    <w:name w:val="helper1"/>
    <w:basedOn w:val="Normal"/>
    <w:rsid w:val="00236D7E"/>
    <w:pPr>
      <w:spacing w:before="100" w:beforeAutospacing="1" w:after="100" w:afterAutospacing="1"/>
    </w:pPr>
  </w:style>
  <w:style w:type="paragraph" w:customStyle="1" w:styleId="wrapper1">
    <w:name w:val="wrapper1"/>
    <w:basedOn w:val="Normal"/>
    <w:rsid w:val="00236D7E"/>
    <w:pPr>
      <w:spacing w:before="100" w:beforeAutospacing="1" w:after="100" w:afterAutospacing="1"/>
    </w:pPr>
  </w:style>
  <w:style w:type="paragraph" w:customStyle="1" w:styleId="text1">
    <w:name w:val="text1"/>
    <w:basedOn w:val="Normal"/>
    <w:rsid w:val="00236D7E"/>
    <w:pPr>
      <w:spacing w:before="100" w:beforeAutospacing="1" w:after="100" w:afterAutospacing="1"/>
    </w:pPr>
    <w:rPr>
      <w:b/>
      <w:bCs/>
      <w:color w:val="559BBD"/>
    </w:rPr>
  </w:style>
  <w:style w:type="paragraph" w:customStyle="1" w:styleId="count1">
    <w:name w:val="count1"/>
    <w:basedOn w:val="Normal"/>
    <w:rsid w:val="00236D7E"/>
    <w:pPr>
      <w:spacing w:before="100" w:beforeAutospacing="1" w:after="100" w:afterAutospacing="1"/>
      <w:ind w:right="300"/>
    </w:pPr>
    <w:rPr>
      <w:color w:val="999899"/>
    </w:rPr>
  </w:style>
  <w:style w:type="paragraph" w:customStyle="1" w:styleId="helper2">
    <w:name w:val="helper2"/>
    <w:basedOn w:val="Normal"/>
    <w:rsid w:val="00236D7E"/>
    <w:pPr>
      <w:spacing w:before="60" w:after="60"/>
    </w:pPr>
  </w:style>
  <w:style w:type="paragraph" w:customStyle="1" w:styleId="s-21">
    <w:name w:val="s-21"/>
    <w:basedOn w:val="Normal"/>
    <w:rsid w:val="00236D7E"/>
    <w:pPr>
      <w:spacing w:before="100" w:beforeAutospacing="1" w:after="100" w:afterAutospacing="1"/>
    </w:pPr>
    <w:rPr>
      <w:color w:val="999899"/>
    </w:rPr>
  </w:style>
  <w:style w:type="paragraph" w:customStyle="1" w:styleId="s-31">
    <w:name w:val="s-31"/>
    <w:basedOn w:val="Normal"/>
    <w:rsid w:val="00236D7E"/>
    <w:pPr>
      <w:spacing w:before="100" w:beforeAutospacing="1" w:after="100" w:afterAutospacing="1"/>
    </w:pPr>
    <w:rPr>
      <w:color w:val="999899"/>
    </w:rPr>
  </w:style>
  <w:style w:type="paragraph" w:customStyle="1" w:styleId="found1">
    <w:name w:val="found1"/>
    <w:basedOn w:val="Normal"/>
    <w:rsid w:val="00236D7E"/>
    <w:pPr>
      <w:pBdr>
        <w:bottom w:val="single" w:sz="6" w:space="0" w:color="D7D7D7"/>
      </w:pBdr>
      <w:spacing w:before="100" w:beforeAutospacing="1" w:after="100" w:afterAutospacing="1"/>
    </w:pPr>
    <w:rPr>
      <w:b/>
      <w:bCs/>
      <w:color w:val="999899"/>
      <w:sz w:val="17"/>
      <w:szCs w:val="17"/>
    </w:rPr>
  </w:style>
  <w:style w:type="paragraph" w:customStyle="1" w:styleId="text2">
    <w:name w:val="text2"/>
    <w:basedOn w:val="Normal"/>
    <w:rsid w:val="00236D7E"/>
    <w:pPr>
      <w:spacing w:before="100" w:beforeAutospacing="1" w:after="100" w:afterAutospacing="1"/>
    </w:pPr>
    <w:rPr>
      <w:color w:val="999899"/>
      <w:sz w:val="21"/>
      <w:szCs w:val="21"/>
    </w:rPr>
  </w:style>
  <w:style w:type="paragraph" w:customStyle="1" w:styleId="change-results1">
    <w:name w:val="change-results1"/>
    <w:basedOn w:val="Normal"/>
    <w:rsid w:val="00236D7E"/>
    <w:pPr>
      <w:pBdr>
        <w:bottom w:val="single" w:sz="6" w:space="12" w:color="D7D7D7"/>
      </w:pBdr>
      <w:spacing w:before="100" w:beforeAutospacing="1" w:after="100" w:afterAutospacing="1"/>
    </w:pPr>
    <w:rPr>
      <w:b/>
      <w:bCs/>
      <w:color w:val="559BBD"/>
      <w:sz w:val="20"/>
      <w:szCs w:val="20"/>
    </w:rPr>
  </w:style>
  <w:style w:type="paragraph" w:customStyle="1" w:styleId="activelistindex1">
    <w:name w:val="active_list_index1"/>
    <w:basedOn w:val="Normal"/>
    <w:rsid w:val="00236D7E"/>
    <w:pPr>
      <w:shd w:val="clear" w:color="auto" w:fill="E7E7E7"/>
      <w:spacing w:before="100" w:beforeAutospacing="1" w:after="100" w:afterAutospacing="1"/>
    </w:pPr>
    <w:rPr>
      <w:b/>
      <w:bCs/>
      <w:color w:val="559BBD"/>
      <w:sz w:val="20"/>
      <w:szCs w:val="20"/>
    </w:rPr>
  </w:style>
  <w:style w:type="paragraph" w:customStyle="1" w:styleId="arrow-left1">
    <w:name w:val="arrow-left1"/>
    <w:basedOn w:val="Normal"/>
    <w:rsid w:val="00236D7E"/>
    <w:pPr>
      <w:shd w:val="clear" w:color="auto" w:fill="D8D8D8"/>
      <w:spacing w:before="100" w:beforeAutospacing="1" w:after="100" w:afterAutospacing="1"/>
    </w:pPr>
  </w:style>
  <w:style w:type="paragraph" w:customStyle="1" w:styleId="arrow-right1">
    <w:name w:val="arrow-right1"/>
    <w:basedOn w:val="Normal"/>
    <w:rsid w:val="00236D7E"/>
    <w:pPr>
      <w:shd w:val="clear" w:color="auto" w:fill="D8D8D8"/>
      <w:spacing w:before="100" w:beforeAutospacing="1" w:after="100" w:afterAutospacing="1"/>
    </w:pPr>
  </w:style>
  <w:style w:type="paragraph" w:customStyle="1" w:styleId="checkbox1">
    <w:name w:val="checkbox1"/>
    <w:basedOn w:val="Normal"/>
    <w:rsid w:val="00236D7E"/>
    <w:pPr>
      <w:spacing w:before="100" w:beforeAutospacing="1" w:after="150" w:line="300" w:lineRule="atLeast"/>
    </w:pPr>
    <w:rPr>
      <w:b/>
      <w:bCs/>
      <w:sz w:val="20"/>
      <w:szCs w:val="20"/>
    </w:rPr>
  </w:style>
  <w:style w:type="paragraph" w:customStyle="1" w:styleId="text3">
    <w:name w:val="text3"/>
    <w:basedOn w:val="Normal"/>
    <w:rsid w:val="00236D7E"/>
    <w:pPr>
      <w:spacing w:before="180" w:after="75"/>
    </w:pPr>
    <w:rPr>
      <w:b/>
      <w:bCs/>
      <w:sz w:val="20"/>
      <w:szCs w:val="20"/>
    </w:rPr>
  </w:style>
  <w:style w:type="paragraph" w:customStyle="1" w:styleId="select1">
    <w:name w:val="select1"/>
    <w:basedOn w:val="Normal"/>
    <w:rsid w:val="00236D7E"/>
    <w:pPr>
      <w:shd w:val="clear" w:color="auto" w:fill="E1E1E1"/>
      <w:spacing w:before="100" w:beforeAutospacing="1" w:after="100" w:afterAutospacing="1"/>
    </w:pPr>
  </w:style>
  <w:style w:type="paragraph" w:customStyle="1" w:styleId="helper3">
    <w:name w:val="helper3"/>
    <w:basedOn w:val="Normal"/>
    <w:rsid w:val="00236D7E"/>
    <w:pPr>
      <w:spacing w:before="100" w:beforeAutospacing="1" w:after="100" w:afterAutospacing="1"/>
    </w:pPr>
    <w:rPr>
      <w:vanish/>
    </w:rPr>
  </w:style>
  <w:style w:type="paragraph" w:customStyle="1" w:styleId="left-text1">
    <w:name w:val="left-text1"/>
    <w:basedOn w:val="Normal"/>
    <w:rsid w:val="00236D7E"/>
    <w:pPr>
      <w:spacing w:before="100" w:beforeAutospacing="1" w:after="100" w:afterAutospacing="1" w:line="600" w:lineRule="atLeast"/>
    </w:pPr>
    <w:rPr>
      <w:b/>
      <w:bCs/>
      <w:sz w:val="20"/>
      <w:szCs w:val="20"/>
    </w:rPr>
  </w:style>
  <w:style w:type="paragraph" w:customStyle="1" w:styleId="left-text21">
    <w:name w:val="left-text21"/>
    <w:basedOn w:val="Normal"/>
    <w:rsid w:val="00236D7E"/>
    <w:pPr>
      <w:spacing w:before="150" w:after="100" w:afterAutospacing="1" w:line="450" w:lineRule="atLeast"/>
      <w:ind w:left="300"/>
    </w:pPr>
    <w:rPr>
      <w:b/>
      <w:bCs/>
      <w:sz w:val="20"/>
      <w:szCs w:val="20"/>
    </w:rPr>
  </w:style>
  <w:style w:type="paragraph" w:customStyle="1" w:styleId="time-selector1">
    <w:name w:val="time-selector1"/>
    <w:basedOn w:val="Normal"/>
    <w:rsid w:val="00236D7E"/>
    <w:pPr>
      <w:shd w:val="clear" w:color="auto" w:fill="E7E7E7"/>
      <w:spacing w:before="100" w:beforeAutospacing="1" w:after="150"/>
    </w:pPr>
    <w:rPr>
      <w:vanish/>
    </w:rPr>
  </w:style>
  <w:style w:type="paragraph" w:customStyle="1" w:styleId="select-small1">
    <w:name w:val="select-small1"/>
    <w:basedOn w:val="Normal"/>
    <w:rsid w:val="00236D7E"/>
    <w:pPr>
      <w:shd w:val="clear" w:color="auto" w:fill="FFFFFF"/>
      <w:spacing w:before="150"/>
      <w:ind w:right="150"/>
    </w:pPr>
  </w:style>
  <w:style w:type="paragraph" w:customStyle="1" w:styleId="small-text1">
    <w:name w:val="small-text1"/>
    <w:basedOn w:val="Normal"/>
    <w:rsid w:val="00236D7E"/>
    <w:pPr>
      <w:spacing w:before="300" w:after="150"/>
    </w:pPr>
    <w:rPr>
      <w:b/>
      <w:bCs/>
      <w:color w:val="999899"/>
      <w:sz w:val="17"/>
      <w:szCs w:val="17"/>
    </w:rPr>
  </w:style>
  <w:style w:type="paragraph" w:customStyle="1" w:styleId="status1">
    <w:name w:val="status1"/>
    <w:basedOn w:val="Normal"/>
    <w:rsid w:val="00236D7E"/>
    <w:pPr>
      <w:spacing w:before="100" w:beforeAutospacing="1" w:after="100" w:afterAutospacing="1"/>
    </w:pPr>
  </w:style>
  <w:style w:type="paragraph" w:customStyle="1" w:styleId="gray-wrapper1">
    <w:name w:val="gray-wrapper1"/>
    <w:basedOn w:val="Normal"/>
    <w:rsid w:val="00236D7E"/>
    <w:pPr>
      <w:shd w:val="clear" w:color="auto" w:fill="E7E7E7"/>
      <w:spacing w:before="100" w:beforeAutospacing="1" w:after="100" w:afterAutospacing="1"/>
    </w:pPr>
  </w:style>
  <w:style w:type="paragraph" w:customStyle="1" w:styleId="btn2">
    <w:name w:val="btn2"/>
    <w:basedOn w:val="Normal"/>
    <w:rsid w:val="00236D7E"/>
    <w:pPr>
      <w:spacing w:before="100" w:beforeAutospacing="1" w:after="100" w:afterAutospacing="1" w:line="600" w:lineRule="atLeast"/>
    </w:pPr>
    <w:rPr>
      <w:b/>
      <w:bCs/>
      <w:color w:val="FFFFFF"/>
      <w:sz w:val="20"/>
      <w:szCs w:val="20"/>
    </w:rPr>
  </w:style>
  <w:style w:type="paragraph" w:customStyle="1" w:styleId="helper4">
    <w:name w:val="helper4"/>
    <w:basedOn w:val="Normal"/>
    <w:rsid w:val="00236D7E"/>
    <w:pPr>
      <w:spacing w:before="100" w:beforeAutospacing="1" w:after="100" w:afterAutospacing="1"/>
    </w:pPr>
  </w:style>
  <w:style w:type="paragraph" w:customStyle="1" w:styleId="wrapper2">
    <w:name w:val="wrapper2"/>
    <w:basedOn w:val="Normal"/>
    <w:rsid w:val="00236D7E"/>
    <w:pPr>
      <w:spacing w:before="100" w:beforeAutospacing="1" w:after="100" w:afterAutospacing="1"/>
    </w:pPr>
  </w:style>
  <w:style w:type="paragraph" w:customStyle="1" w:styleId="title1">
    <w:name w:val="title1"/>
    <w:basedOn w:val="Normal"/>
    <w:rsid w:val="00236D7E"/>
    <w:pPr>
      <w:pBdr>
        <w:bottom w:val="single" w:sz="12" w:space="0" w:color="4E4E4F"/>
      </w:pBdr>
      <w:spacing w:before="100" w:beforeAutospacing="1" w:after="100" w:afterAutospacing="1" w:line="660" w:lineRule="atLeast"/>
    </w:pPr>
    <w:rPr>
      <w:b/>
      <w:bCs/>
      <w:color w:val="A0A0A0"/>
      <w:sz w:val="20"/>
      <w:szCs w:val="20"/>
    </w:rPr>
  </w:style>
  <w:style w:type="paragraph" w:customStyle="1" w:styleId="wrapper3">
    <w:name w:val="wrapper3"/>
    <w:basedOn w:val="Normal"/>
    <w:rsid w:val="00236D7E"/>
    <w:pPr>
      <w:spacing w:before="100" w:beforeAutospacing="1" w:after="100" w:afterAutospacing="1"/>
    </w:pPr>
  </w:style>
  <w:style w:type="paragraph" w:customStyle="1" w:styleId="helper5">
    <w:name w:val="helper5"/>
    <w:basedOn w:val="Normal"/>
    <w:rsid w:val="00236D7E"/>
    <w:pPr>
      <w:spacing w:before="100" w:beforeAutospacing="1" w:after="100" w:afterAutospacing="1"/>
    </w:pPr>
  </w:style>
  <w:style w:type="paragraph" w:customStyle="1" w:styleId="helper6">
    <w:name w:val="helper6"/>
    <w:basedOn w:val="Normal"/>
    <w:rsid w:val="00236D7E"/>
    <w:pPr>
      <w:spacing w:before="100" w:beforeAutospacing="1" w:after="100" w:afterAutospacing="1"/>
    </w:pPr>
  </w:style>
  <w:style w:type="paragraph" w:customStyle="1" w:styleId="text4">
    <w:name w:val="text4"/>
    <w:basedOn w:val="Normal"/>
    <w:rsid w:val="00236D7E"/>
    <w:pPr>
      <w:spacing w:before="100" w:beforeAutospacing="1" w:after="100" w:afterAutospacing="1" w:line="540" w:lineRule="atLeast"/>
      <w:ind w:right="150"/>
    </w:pPr>
  </w:style>
  <w:style w:type="paragraph" w:customStyle="1" w:styleId="ico1">
    <w:name w:val="ico1"/>
    <w:basedOn w:val="Normal"/>
    <w:rsid w:val="00236D7E"/>
    <w:pPr>
      <w:spacing w:before="100" w:beforeAutospacing="1" w:after="100" w:afterAutospacing="1" w:line="540" w:lineRule="atLeast"/>
    </w:pPr>
    <w:rPr>
      <w:color w:val="909192"/>
    </w:rPr>
  </w:style>
  <w:style w:type="paragraph" w:customStyle="1" w:styleId="highlight1">
    <w:name w:val="highlight1"/>
    <w:basedOn w:val="Normal"/>
    <w:rsid w:val="00236D7E"/>
    <w:pPr>
      <w:shd w:val="clear" w:color="auto" w:fill="479AB9"/>
      <w:spacing w:before="100" w:beforeAutospacing="1" w:after="100" w:afterAutospacing="1" w:line="360" w:lineRule="auto"/>
      <w:ind w:firstLine="300"/>
    </w:pPr>
    <w:rPr>
      <w:color w:val="FFFFFF"/>
      <w:sz w:val="20"/>
      <w:szCs w:val="20"/>
    </w:rPr>
  </w:style>
  <w:style w:type="paragraph" w:customStyle="1" w:styleId="helper7">
    <w:name w:val="helper7"/>
    <w:basedOn w:val="Normal"/>
    <w:rsid w:val="00236D7E"/>
    <w:pPr>
      <w:spacing w:before="100" w:beforeAutospacing="1" w:after="100" w:afterAutospacing="1"/>
    </w:pPr>
  </w:style>
  <w:style w:type="paragraph" w:customStyle="1" w:styleId="ico2">
    <w:name w:val="ico2"/>
    <w:basedOn w:val="Normal"/>
    <w:rsid w:val="00236D7E"/>
    <w:pPr>
      <w:spacing w:before="100" w:beforeAutospacing="1" w:after="100" w:afterAutospacing="1"/>
    </w:pPr>
  </w:style>
  <w:style w:type="paragraph" w:customStyle="1" w:styleId="ico3">
    <w:name w:val="ico3"/>
    <w:basedOn w:val="Normal"/>
    <w:rsid w:val="00236D7E"/>
    <w:pPr>
      <w:spacing w:before="100" w:beforeAutospacing="1" w:after="100" w:afterAutospacing="1"/>
    </w:pPr>
  </w:style>
  <w:style w:type="paragraph" w:customStyle="1" w:styleId="ico4">
    <w:name w:val="ico4"/>
    <w:basedOn w:val="Normal"/>
    <w:rsid w:val="00236D7E"/>
    <w:pPr>
      <w:spacing w:before="100" w:beforeAutospacing="1" w:after="100" w:afterAutospacing="1"/>
    </w:pPr>
  </w:style>
  <w:style w:type="paragraph" w:customStyle="1" w:styleId="blue-link1">
    <w:name w:val="blue-link1"/>
    <w:basedOn w:val="Normal"/>
    <w:rsid w:val="00236D7E"/>
    <w:pPr>
      <w:spacing w:before="100" w:beforeAutospacing="1" w:after="100" w:afterAutospacing="1"/>
    </w:pPr>
    <w:rPr>
      <w:color w:val="0F5293"/>
    </w:rPr>
  </w:style>
  <w:style w:type="paragraph" w:customStyle="1" w:styleId="num1">
    <w:name w:val="num1"/>
    <w:basedOn w:val="Normal"/>
    <w:rsid w:val="00236D7E"/>
    <w:pPr>
      <w:spacing w:before="100" w:beforeAutospacing="1" w:after="60"/>
    </w:pPr>
    <w:rPr>
      <w:b/>
      <w:bCs/>
      <w:color w:val="FFFFFF"/>
      <w:sz w:val="18"/>
      <w:szCs w:val="18"/>
    </w:rPr>
  </w:style>
  <w:style w:type="paragraph" w:customStyle="1" w:styleId="wrapper4">
    <w:name w:val="wrapper4"/>
    <w:basedOn w:val="Normal"/>
    <w:rsid w:val="00236D7E"/>
    <w:pPr>
      <w:spacing w:before="100" w:beforeAutospacing="1" w:after="100" w:afterAutospacing="1"/>
    </w:pPr>
  </w:style>
  <w:style w:type="paragraph" w:customStyle="1" w:styleId="close1">
    <w:name w:val="close1"/>
    <w:basedOn w:val="Normal"/>
    <w:rsid w:val="00236D7E"/>
    <w:pPr>
      <w:shd w:val="clear" w:color="auto" w:fill="434344"/>
      <w:spacing w:before="100" w:beforeAutospacing="1" w:after="100" w:afterAutospacing="1"/>
    </w:pPr>
  </w:style>
  <w:style w:type="paragraph" w:customStyle="1" w:styleId="btn3">
    <w:name w:val="btn3"/>
    <w:basedOn w:val="Normal"/>
    <w:rsid w:val="00236D7E"/>
    <w:pPr>
      <w:spacing w:before="100" w:beforeAutospacing="1" w:after="150" w:line="615" w:lineRule="atLeast"/>
    </w:pPr>
  </w:style>
  <w:style w:type="paragraph" w:customStyle="1" w:styleId="gsc-cursor-box1">
    <w:name w:val="gsc-cursor-box1"/>
    <w:basedOn w:val="Normal"/>
    <w:rsid w:val="00236D7E"/>
    <w:pPr>
      <w:pBdr>
        <w:top w:val="single" w:sz="6" w:space="0" w:color="D7D7D7"/>
        <w:bottom w:val="single" w:sz="6" w:space="0" w:color="D7D7D7"/>
      </w:pBdr>
      <w:spacing w:before="100" w:beforeAutospacing="1" w:after="100" w:afterAutospacing="1"/>
    </w:pPr>
  </w:style>
  <w:style w:type="paragraph" w:customStyle="1" w:styleId="tv2161">
    <w:name w:val="tv2161"/>
    <w:basedOn w:val="Normal"/>
    <w:rsid w:val="00236D7E"/>
    <w:pPr>
      <w:spacing w:before="240" w:line="360" w:lineRule="auto"/>
      <w:ind w:firstLine="300"/>
      <w:jc w:val="right"/>
    </w:pPr>
    <w:rPr>
      <w:color w:val="414142"/>
      <w:sz w:val="21"/>
      <w:szCs w:val="21"/>
    </w:rPr>
  </w:style>
  <w:style w:type="paragraph" w:customStyle="1" w:styleId="tv2181">
    <w:name w:val="tv2181"/>
    <w:basedOn w:val="Normal"/>
    <w:rsid w:val="00236D7E"/>
    <w:pPr>
      <w:pBdr>
        <w:top w:val="single" w:sz="6" w:space="28" w:color="D4D4D4"/>
      </w:pBdr>
      <w:spacing w:before="480" w:line="360" w:lineRule="auto"/>
      <w:ind w:left="150" w:right="150" w:firstLine="300"/>
      <w:jc w:val="right"/>
    </w:pPr>
    <w:rPr>
      <w:color w:val="414142"/>
      <w:sz w:val="21"/>
      <w:szCs w:val="21"/>
    </w:rPr>
  </w:style>
  <w:style w:type="paragraph" w:customStyle="1" w:styleId="tv2061">
    <w:name w:val="tv2061"/>
    <w:basedOn w:val="Normal"/>
    <w:rsid w:val="00236D7E"/>
    <w:pPr>
      <w:spacing w:before="480" w:after="240" w:line="360" w:lineRule="auto"/>
      <w:ind w:firstLine="300"/>
      <w:jc w:val="right"/>
    </w:pPr>
    <w:rPr>
      <w:color w:val="414142"/>
      <w:sz w:val="21"/>
      <w:szCs w:val="21"/>
    </w:rPr>
  </w:style>
  <w:style w:type="paragraph" w:customStyle="1" w:styleId="tv4441">
    <w:name w:val="tv4441"/>
    <w:basedOn w:val="Normal"/>
    <w:rsid w:val="00236D7E"/>
    <w:pPr>
      <w:spacing w:before="240" w:line="360" w:lineRule="auto"/>
      <w:ind w:firstLine="300"/>
    </w:pPr>
    <w:rPr>
      <w:color w:val="414142"/>
      <w:sz w:val="21"/>
      <w:szCs w:val="21"/>
    </w:rPr>
  </w:style>
  <w:style w:type="paragraph" w:customStyle="1" w:styleId="tv2171">
    <w:name w:val="tv2171"/>
    <w:basedOn w:val="Normal"/>
    <w:rsid w:val="00236D7E"/>
    <w:pPr>
      <w:spacing w:before="240" w:line="360" w:lineRule="auto"/>
      <w:ind w:firstLine="300"/>
    </w:pPr>
    <w:rPr>
      <w:color w:val="414142"/>
      <w:sz w:val="21"/>
      <w:szCs w:val="21"/>
    </w:rPr>
  </w:style>
  <w:style w:type="paragraph" w:customStyle="1" w:styleId="tv2151">
    <w:name w:val="tv2151"/>
    <w:basedOn w:val="Normal"/>
    <w:rsid w:val="00236D7E"/>
    <w:pPr>
      <w:spacing w:before="567" w:line="360" w:lineRule="auto"/>
      <w:ind w:firstLine="300"/>
    </w:pPr>
    <w:rPr>
      <w:color w:val="414142"/>
      <w:sz w:val="21"/>
      <w:szCs w:val="21"/>
    </w:rPr>
  </w:style>
  <w:style w:type="paragraph" w:customStyle="1" w:styleId="mktable1">
    <w:name w:val="mk_table1"/>
    <w:basedOn w:val="Normal"/>
    <w:rsid w:val="00236D7E"/>
    <w:pPr>
      <w:spacing w:before="100" w:beforeAutospacing="1" w:after="100" w:afterAutospacing="1" w:line="360" w:lineRule="auto"/>
      <w:ind w:firstLine="300"/>
    </w:pPr>
    <w:rPr>
      <w:color w:val="414142"/>
      <w:sz w:val="21"/>
      <w:szCs w:val="21"/>
    </w:rPr>
  </w:style>
  <w:style w:type="paragraph" w:customStyle="1" w:styleId="tv4031">
    <w:name w:val="tv4031"/>
    <w:basedOn w:val="Normal"/>
    <w:rsid w:val="00236D7E"/>
    <w:pPr>
      <w:spacing w:before="400" w:line="360" w:lineRule="auto"/>
      <w:ind w:firstLine="300"/>
      <w:jc w:val="center"/>
    </w:pPr>
    <w:rPr>
      <w:b/>
      <w:bCs/>
      <w:color w:val="414142"/>
      <w:sz w:val="21"/>
      <w:szCs w:val="21"/>
    </w:rPr>
  </w:style>
  <w:style w:type="paragraph" w:customStyle="1" w:styleId="wrapper5">
    <w:name w:val="wrapper5"/>
    <w:basedOn w:val="Normal"/>
    <w:rsid w:val="00236D7E"/>
    <w:pPr>
      <w:spacing w:before="100" w:beforeAutospacing="1" w:after="100" w:afterAutospacing="1"/>
    </w:pPr>
  </w:style>
  <w:style w:type="paragraph" w:customStyle="1" w:styleId="panta-tools-container1">
    <w:name w:val="panta-tools-container1"/>
    <w:basedOn w:val="Normal"/>
    <w:rsid w:val="00236D7E"/>
    <w:pPr>
      <w:shd w:val="clear" w:color="auto" w:fill="FFFFFF"/>
      <w:spacing w:before="100" w:beforeAutospacing="1" w:after="100" w:afterAutospacing="1"/>
    </w:pPr>
  </w:style>
  <w:style w:type="paragraph" w:customStyle="1" w:styleId="btn4">
    <w:name w:val="btn4"/>
    <w:basedOn w:val="Normal"/>
    <w:rsid w:val="00236D7E"/>
    <w:pPr>
      <w:spacing w:before="100" w:beforeAutospacing="1" w:after="100" w:afterAutospacing="1"/>
    </w:pPr>
  </w:style>
  <w:style w:type="paragraph" w:customStyle="1" w:styleId="tooltip1">
    <w:name w:val="tooltip1"/>
    <w:basedOn w:val="Normal"/>
    <w:rsid w:val="00236D7E"/>
    <w:pPr>
      <w:shd w:val="clear" w:color="auto" w:fill="000000"/>
      <w:spacing w:before="100" w:beforeAutospacing="1" w:after="100" w:afterAutospacing="1"/>
    </w:pPr>
    <w:rPr>
      <w:color w:val="E8E8E8"/>
      <w:sz w:val="17"/>
      <w:szCs w:val="17"/>
    </w:rPr>
  </w:style>
  <w:style w:type="paragraph" w:customStyle="1" w:styleId="helper8">
    <w:name w:val="helper8"/>
    <w:basedOn w:val="Normal"/>
    <w:rsid w:val="00236D7E"/>
    <w:pPr>
      <w:spacing w:before="100" w:beforeAutospacing="1" w:after="100" w:afterAutospacing="1"/>
    </w:pPr>
  </w:style>
  <w:style w:type="paragraph" w:customStyle="1" w:styleId="wrapper-11">
    <w:name w:val="wrapper-11"/>
    <w:basedOn w:val="Normal"/>
    <w:rsid w:val="00236D7E"/>
    <w:pPr>
      <w:spacing w:before="100" w:beforeAutospacing="1" w:after="100" w:afterAutospacing="1"/>
    </w:pPr>
  </w:style>
  <w:style w:type="paragraph" w:customStyle="1" w:styleId="wrapper-21">
    <w:name w:val="wrapper-21"/>
    <w:basedOn w:val="Normal"/>
    <w:rsid w:val="00236D7E"/>
    <w:pPr>
      <w:spacing w:before="100" w:beforeAutospacing="1" w:after="100" w:afterAutospacing="1"/>
    </w:pPr>
  </w:style>
  <w:style w:type="paragraph" w:customStyle="1" w:styleId="close2">
    <w:name w:val="close2"/>
    <w:basedOn w:val="Normal"/>
    <w:rsid w:val="00236D7E"/>
    <w:pPr>
      <w:spacing w:before="100" w:beforeAutospacing="1" w:after="100" w:afterAutospacing="1"/>
    </w:pPr>
    <w:rPr>
      <w:sz w:val="8"/>
      <w:szCs w:val="8"/>
    </w:rPr>
  </w:style>
  <w:style w:type="paragraph" w:customStyle="1" w:styleId="tp1">
    <w:name w:val="tp1"/>
    <w:basedOn w:val="Normal"/>
    <w:rsid w:val="00236D7E"/>
    <w:pPr>
      <w:spacing w:before="100" w:beforeAutospacing="1" w:after="100" w:afterAutospacing="1"/>
    </w:pPr>
    <w:rPr>
      <w:b/>
      <w:bCs/>
      <w:color w:val="414142"/>
    </w:rPr>
  </w:style>
  <w:style w:type="paragraph" w:customStyle="1" w:styleId="dropdown1">
    <w:name w:val="dropdown1"/>
    <w:basedOn w:val="Normal"/>
    <w:rsid w:val="00236D7E"/>
    <w:pPr>
      <w:spacing w:before="100" w:beforeAutospacing="1" w:after="100" w:afterAutospacing="1"/>
    </w:pPr>
  </w:style>
  <w:style w:type="paragraph" w:customStyle="1" w:styleId="dialog-footer1">
    <w:name w:val="dialog-footer1"/>
    <w:basedOn w:val="Normal"/>
    <w:rsid w:val="00236D7E"/>
    <w:pPr>
      <w:shd w:val="clear" w:color="auto" w:fill="F1F1F1"/>
      <w:spacing w:before="300" w:after="100" w:afterAutospacing="1"/>
    </w:pPr>
  </w:style>
  <w:style w:type="paragraph" w:customStyle="1" w:styleId="interact-footer1">
    <w:name w:val="interact-footer1"/>
    <w:basedOn w:val="Normal"/>
    <w:rsid w:val="00236D7E"/>
    <w:pPr>
      <w:shd w:val="clear" w:color="auto" w:fill="F1F1F1"/>
      <w:spacing w:before="300" w:after="100" w:afterAutospacing="1"/>
    </w:pPr>
    <w:rPr>
      <w:b/>
      <w:bCs/>
      <w:vanish/>
      <w:sz w:val="18"/>
      <w:szCs w:val="18"/>
    </w:rPr>
  </w:style>
  <w:style w:type="paragraph" w:customStyle="1" w:styleId="helper9">
    <w:name w:val="helper9"/>
    <w:basedOn w:val="Normal"/>
    <w:rsid w:val="00236D7E"/>
    <w:pPr>
      <w:spacing w:before="100" w:beforeAutospacing="1" w:after="100" w:afterAutospacing="1"/>
    </w:pPr>
  </w:style>
  <w:style w:type="paragraph" w:customStyle="1" w:styleId="btn-31">
    <w:name w:val="btn-31"/>
    <w:basedOn w:val="Normal"/>
    <w:rsid w:val="00236D7E"/>
    <w:pPr>
      <w:spacing w:before="100" w:beforeAutospacing="1" w:after="100" w:afterAutospacing="1"/>
      <w:ind w:right="1395"/>
    </w:pPr>
  </w:style>
  <w:style w:type="paragraph" w:customStyle="1" w:styleId="btn5">
    <w:name w:val="btn5"/>
    <w:basedOn w:val="Normal"/>
    <w:rsid w:val="00236D7E"/>
    <w:pPr>
      <w:shd w:val="clear" w:color="auto" w:fill="414142"/>
      <w:spacing w:before="100" w:beforeAutospacing="1" w:after="100" w:afterAutospacing="1" w:line="450" w:lineRule="atLeast"/>
      <w:jc w:val="center"/>
    </w:pPr>
  </w:style>
  <w:style w:type="paragraph" w:customStyle="1" w:styleId="text-11">
    <w:name w:val="text-11"/>
    <w:basedOn w:val="Normal"/>
    <w:rsid w:val="00236D7E"/>
    <w:pPr>
      <w:spacing w:before="100" w:beforeAutospacing="1" w:after="100" w:afterAutospacing="1"/>
    </w:pPr>
  </w:style>
  <w:style w:type="paragraph" w:customStyle="1" w:styleId="text-21">
    <w:name w:val="text-21"/>
    <w:basedOn w:val="Normal"/>
    <w:rsid w:val="00236D7E"/>
    <w:pPr>
      <w:spacing w:before="100" w:beforeAutospacing="1" w:after="100" w:afterAutospacing="1"/>
    </w:pPr>
  </w:style>
  <w:style w:type="paragraph" w:customStyle="1" w:styleId="text-31">
    <w:name w:val="text-31"/>
    <w:basedOn w:val="Normal"/>
    <w:rsid w:val="00236D7E"/>
    <w:pPr>
      <w:spacing w:before="100" w:beforeAutospacing="1" w:after="100" w:afterAutospacing="1"/>
    </w:pPr>
    <w:rPr>
      <w:b/>
      <w:bCs/>
    </w:rPr>
  </w:style>
  <w:style w:type="paragraph" w:customStyle="1" w:styleId="text-41">
    <w:name w:val="text-41"/>
    <w:basedOn w:val="Normal"/>
    <w:rsid w:val="00236D7E"/>
    <w:pPr>
      <w:spacing w:before="100" w:beforeAutospacing="1" w:after="100" w:afterAutospacing="1"/>
    </w:pPr>
  </w:style>
  <w:style w:type="paragraph" w:customStyle="1" w:styleId="middle1">
    <w:name w:val="middle1"/>
    <w:basedOn w:val="Normal"/>
    <w:rsid w:val="00236D7E"/>
    <w:pPr>
      <w:shd w:val="clear" w:color="auto" w:fill="E2E2E2"/>
      <w:spacing w:before="300"/>
    </w:pPr>
  </w:style>
  <w:style w:type="paragraph" w:customStyle="1" w:styleId="interact-middle1">
    <w:name w:val="interact-middle1"/>
    <w:basedOn w:val="Normal"/>
    <w:rsid w:val="00236D7E"/>
    <w:pPr>
      <w:shd w:val="clear" w:color="auto" w:fill="E2E2E2"/>
      <w:spacing w:before="300"/>
    </w:pPr>
    <w:rPr>
      <w:b/>
      <w:bCs/>
      <w:vanish/>
      <w:sz w:val="18"/>
      <w:szCs w:val="18"/>
    </w:rPr>
  </w:style>
  <w:style w:type="paragraph" w:customStyle="1" w:styleId="interact-msg1">
    <w:name w:val="interact-msg1"/>
    <w:basedOn w:val="Normal"/>
    <w:rsid w:val="00236D7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helper10">
    <w:name w:val="helper10"/>
    <w:basedOn w:val="Normal"/>
    <w:rsid w:val="00236D7E"/>
    <w:pPr>
      <w:spacing w:before="100" w:beforeAutospacing="1" w:after="100" w:afterAutospacing="1"/>
    </w:pPr>
  </w:style>
  <w:style w:type="paragraph" w:customStyle="1" w:styleId="helper11">
    <w:name w:val="helper11"/>
    <w:basedOn w:val="Normal"/>
    <w:rsid w:val="00236D7E"/>
    <w:pPr>
      <w:spacing w:before="100" w:beforeAutospacing="1" w:after="100" w:afterAutospacing="1"/>
    </w:pPr>
  </w:style>
  <w:style w:type="paragraph" w:customStyle="1" w:styleId="line1">
    <w:name w:val="line1"/>
    <w:basedOn w:val="Normal"/>
    <w:rsid w:val="00236D7E"/>
    <w:pPr>
      <w:pBdr>
        <w:top w:val="single" w:sz="6" w:space="0" w:color="D4D4D4"/>
      </w:pBdr>
      <w:spacing w:before="240" w:after="270"/>
    </w:pPr>
  </w:style>
  <w:style w:type="paragraph" w:customStyle="1" w:styleId="line-21">
    <w:name w:val="line-21"/>
    <w:basedOn w:val="Normal"/>
    <w:rsid w:val="00236D7E"/>
    <w:pPr>
      <w:pBdr>
        <w:top w:val="single" w:sz="6" w:space="0" w:color="D4D4D4"/>
      </w:pBdr>
      <w:spacing w:after="270"/>
    </w:pPr>
  </w:style>
  <w:style w:type="paragraph" w:customStyle="1" w:styleId="line-31">
    <w:name w:val="line-31"/>
    <w:basedOn w:val="Normal"/>
    <w:rsid w:val="00236D7E"/>
    <w:pPr>
      <w:pBdr>
        <w:top w:val="single" w:sz="6" w:space="0" w:color="D4D4D4"/>
      </w:pBdr>
    </w:pPr>
  </w:style>
  <w:style w:type="paragraph" w:customStyle="1" w:styleId="line-41">
    <w:name w:val="line-41"/>
    <w:basedOn w:val="Normal"/>
    <w:rsid w:val="00236D7E"/>
    <w:pPr>
      <w:pBdr>
        <w:top w:val="single" w:sz="6" w:space="0" w:color="D4D4D4"/>
      </w:pBdr>
      <w:spacing w:after="105"/>
    </w:pPr>
  </w:style>
  <w:style w:type="paragraph" w:customStyle="1" w:styleId="btn-check1">
    <w:name w:val="btn-check1"/>
    <w:basedOn w:val="Normal"/>
    <w:rsid w:val="00236D7E"/>
    <w:pPr>
      <w:spacing w:before="270" w:after="270" w:line="195" w:lineRule="atLeast"/>
    </w:pPr>
    <w:rPr>
      <w:b/>
      <w:bCs/>
      <w:sz w:val="18"/>
      <w:szCs w:val="18"/>
    </w:rPr>
  </w:style>
  <w:style w:type="paragraph" w:customStyle="1" w:styleId="btn-check2">
    <w:name w:val="btn-check2"/>
    <w:basedOn w:val="Normal"/>
    <w:rsid w:val="00236D7E"/>
    <w:pPr>
      <w:spacing w:before="105" w:after="105" w:line="195" w:lineRule="atLeast"/>
    </w:pPr>
    <w:rPr>
      <w:b/>
      <w:bCs/>
      <w:sz w:val="18"/>
      <w:szCs w:val="18"/>
    </w:rPr>
  </w:style>
  <w:style w:type="paragraph" w:customStyle="1" w:styleId="column1">
    <w:name w:val="column1"/>
    <w:basedOn w:val="Normal"/>
    <w:rsid w:val="00236D7E"/>
    <w:pPr>
      <w:spacing w:before="100" w:beforeAutospacing="1" w:after="100" w:afterAutospacing="1"/>
    </w:pPr>
  </w:style>
  <w:style w:type="paragraph" w:customStyle="1" w:styleId="item-container1">
    <w:name w:val="item-container1"/>
    <w:basedOn w:val="Normal"/>
    <w:rsid w:val="00236D7E"/>
    <w:pPr>
      <w:spacing w:before="150" w:after="150" w:line="450" w:lineRule="atLeast"/>
    </w:pPr>
  </w:style>
  <w:style w:type="paragraph" w:customStyle="1" w:styleId="item2">
    <w:name w:val="item2"/>
    <w:basedOn w:val="Normal"/>
    <w:rsid w:val="00236D7E"/>
    <w:pPr>
      <w:spacing w:before="100" w:beforeAutospacing="1" w:after="100" w:afterAutospacing="1"/>
      <w:ind w:right="150"/>
    </w:pPr>
  </w:style>
  <w:style w:type="paragraph" w:customStyle="1" w:styleId="btn-21">
    <w:name w:val="btn-21"/>
    <w:basedOn w:val="Normal"/>
    <w:rsid w:val="00236D7E"/>
    <w:pPr>
      <w:shd w:val="clear" w:color="auto" w:fill="414142"/>
      <w:spacing w:before="100" w:beforeAutospacing="1" w:after="100" w:afterAutospacing="1" w:line="450" w:lineRule="atLeast"/>
    </w:pPr>
    <w:rPr>
      <w:b/>
      <w:bCs/>
      <w:color w:val="FFFFFF"/>
      <w:sz w:val="18"/>
      <w:szCs w:val="18"/>
    </w:rPr>
  </w:style>
  <w:style w:type="paragraph" w:customStyle="1" w:styleId="btn-71">
    <w:name w:val="btn-71"/>
    <w:basedOn w:val="Normal"/>
    <w:rsid w:val="00236D7E"/>
    <w:pPr>
      <w:shd w:val="clear" w:color="auto" w:fill="414142"/>
      <w:spacing w:before="100" w:beforeAutospacing="1" w:after="100" w:afterAutospacing="1" w:line="450" w:lineRule="atLeast"/>
    </w:pPr>
    <w:rPr>
      <w:b/>
      <w:bCs/>
      <w:color w:val="FFFFFF"/>
      <w:sz w:val="18"/>
      <w:szCs w:val="18"/>
    </w:rPr>
  </w:style>
  <w:style w:type="paragraph" w:customStyle="1" w:styleId="btn-41">
    <w:name w:val="btn-41"/>
    <w:basedOn w:val="Normal"/>
    <w:rsid w:val="00236D7E"/>
    <w:pPr>
      <w:shd w:val="clear" w:color="auto" w:fill="559BBD"/>
      <w:spacing w:before="100" w:beforeAutospacing="1" w:after="100" w:afterAutospacing="1" w:line="450" w:lineRule="atLeast"/>
    </w:pPr>
    <w:rPr>
      <w:b/>
      <w:bCs/>
      <w:color w:val="FFFFFF"/>
      <w:sz w:val="18"/>
      <w:szCs w:val="18"/>
    </w:rPr>
  </w:style>
  <w:style w:type="paragraph" w:customStyle="1" w:styleId="wrapper6">
    <w:name w:val="wrapper6"/>
    <w:basedOn w:val="Normal"/>
    <w:rsid w:val="00236D7E"/>
    <w:pPr>
      <w:spacing w:before="100" w:beforeAutospacing="1" w:after="100" w:afterAutospacing="1"/>
    </w:pPr>
  </w:style>
  <w:style w:type="paragraph" w:customStyle="1" w:styleId="wrapper7">
    <w:name w:val="wrapper7"/>
    <w:basedOn w:val="Normal"/>
    <w:rsid w:val="00236D7E"/>
    <w:pPr>
      <w:spacing w:before="100" w:beforeAutospacing="1" w:after="100" w:afterAutospacing="1"/>
    </w:pPr>
  </w:style>
  <w:style w:type="paragraph" w:customStyle="1" w:styleId="helper-21">
    <w:name w:val="helper-21"/>
    <w:basedOn w:val="Normal"/>
    <w:rsid w:val="00236D7E"/>
    <w:pPr>
      <w:spacing w:before="100" w:beforeAutospacing="1" w:after="100" w:afterAutospacing="1"/>
    </w:pPr>
  </w:style>
  <w:style w:type="paragraph" w:customStyle="1" w:styleId="helper12">
    <w:name w:val="helper12"/>
    <w:basedOn w:val="Normal"/>
    <w:rsid w:val="00236D7E"/>
    <w:pPr>
      <w:spacing w:before="100" w:beforeAutospacing="1" w:after="100" w:afterAutospacing="1"/>
    </w:pPr>
  </w:style>
  <w:style w:type="paragraph" w:customStyle="1" w:styleId="helper-blue1">
    <w:name w:val="helper-blue1"/>
    <w:basedOn w:val="Normal"/>
    <w:rsid w:val="00236D7E"/>
    <w:pPr>
      <w:spacing w:before="100" w:beforeAutospacing="1" w:after="100" w:afterAutospacing="1"/>
    </w:pPr>
  </w:style>
  <w:style w:type="paragraph" w:customStyle="1" w:styleId="checkbox2">
    <w:name w:val="checkbox2"/>
    <w:basedOn w:val="Normal"/>
    <w:rsid w:val="00236D7E"/>
    <w:pPr>
      <w:spacing w:before="100" w:beforeAutospacing="1" w:after="100" w:afterAutospacing="1"/>
      <w:ind w:right="75"/>
    </w:pPr>
  </w:style>
  <w:style w:type="paragraph" w:customStyle="1" w:styleId="checkbox3">
    <w:name w:val="checkbox3"/>
    <w:basedOn w:val="Normal"/>
    <w:rsid w:val="00236D7E"/>
    <w:pPr>
      <w:spacing w:before="100" w:beforeAutospacing="1" w:after="100" w:afterAutospacing="1"/>
      <w:ind w:right="75"/>
    </w:pPr>
  </w:style>
  <w:style w:type="character" w:customStyle="1" w:styleId="text5">
    <w:name w:val="text5"/>
    <w:rsid w:val="00236D7E"/>
  </w:style>
  <w:style w:type="character" w:customStyle="1" w:styleId="ico5">
    <w:name w:val="ico5"/>
    <w:rsid w:val="00236D7E"/>
  </w:style>
  <w:style w:type="paragraph" w:customStyle="1" w:styleId="tv2131">
    <w:name w:val="tv2131"/>
    <w:basedOn w:val="Normal"/>
    <w:rsid w:val="00236D7E"/>
    <w:pPr>
      <w:spacing w:line="360" w:lineRule="auto"/>
      <w:ind w:firstLine="300"/>
    </w:pPr>
    <w:rPr>
      <w:color w:val="414142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36D7E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36D7E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236D7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36D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B32A88"/>
  </w:style>
  <w:style w:type="table" w:styleId="TableGrid">
    <w:name w:val="Table Grid"/>
    <w:basedOn w:val="TableNormal"/>
    <w:rsid w:val="001E25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v-LV" w:eastAsia="lv-LV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annotation subjec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E7A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9741AC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qFormat/>
    <w:rsid w:val="005A537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5A5379"/>
    <w:pPr>
      <w:keepNext/>
      <w:framePr w:hSpace="180" w:wrap="notBeside" w:vAnchor="text" w:hAnchor="margin" w:y="800"/>
      <w:outlineLvl w:val="2"/>
    </w:pPr>
    <w:rPr>
      <w:sz w:val="28"/>
      <w:lang w:eastAsia="en-US"/>
    </w:rPr>
  </w:style>
  <w:style w:type="paragraph" w:styleId="Heading4">
    <w:name w:val="heading 4"/>
    <w:basedOn w:val="Normal"/>
    <w:link w:val="Heading4Char"/>
    <w:uiPriority w:val="9"/>
    <w:qFormat/>
    <w:rsid w:val="00236D7E"/>
    <w:pPr>
      <w:spacing w:before="100" w:beforeAutospacing="1" w:after="100" w:afterAutospacing="1"/>
      <w:jc w:val="center"/>
      <w:outlineLvl w:val="3"/>
    </w:pPr>
    <w:rPr>
      <w:b/>
      <w:bCs/>
      <w:color w:val="414142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A72BD"/>
    <w:pPr>
      <w:jc w:val="center"/>
    </w:pPr>
    <w:rPr>
      <w:b/>
      <w:bCs/>
      <w:sz w:val="28"/>
      <w:lang w:eastAsia="en-US"/>
    </w:rPr>
  </w:style>
  <w:style w:type="paragraph" w:styleId="BodyText3">
    <w:name w:val="Body Text 3"/>
    <w:basedOn w:val="Normal"/>
    <w:rsid w:val="003F6F00"/>
    <w:pPr>
      <w:spacing w:after="120"/>
    </w:pPr>
    <w:rPr>
      <w:sz w:val="16"/>
      <w:szCs w:val="16"/>
    </w:rPr>
  </w:style>
  <w:style w:type="character" w:styleId="Hyperlink">
    <w:name w:val="Hyperlink"/>
    <w:uiPriority w:val="99"/>
    <w:rsid w:val="003F6F00"/>
    <w:rPr>
      <w:color w:val="0000FF"/>
      <w:u w:val="single"/>
    </w:rPr>
  </w:style>
  <w:style w:type="paragraph" w:styleId="NormalWeb">
    <w:name w:val="Normal (Web)"/>
    <w:basedOn w:val="Normal"/>
    <w:uiPriority w:val="99"/>
    <w:rsid w:val="003F6F00"/>
    <w:pPr>
      <w:spacing w:before="75" w:after="75"/>
    </w:pPr>
  </w:style>
  <w:style w:type="paragraph" w:customStyle="1" w:styleId="naislab">
    <w:name w:val="naislab"/>
    <w:basedOn w:val="Normal"/>
    <w:rsid w:val="003F6F00"/>
    <w:pPr>
      <w:spacing w:before="75" w:after="75"/>
      <w:jc w:val="right"/>
    </w:pPr>
  </w:style>
  <w:style w:type="paragraph" w:customStyle="1" w:styleId="naisf">
    <w:name w:val="naisf"/>
    <w:basedOn w:val="Normal"/>
    <w:rsid w:val="001A60A6"/>
    <w:pPr>
      <w:spacing w:before="75" w:after="75"/>
      <w:ind w:firstLine="375"/>
      <w:jc w:val="both"/>
    </w:pPr>
  </w:style>
  <w:style w:type="paragraph" w:styleId="Header">
    <w:name w:val="header"/>
    <w:basedOn w:val="Normal"/>
    <w:link w:val="HeaderChar"/>
    <w:uiPriority w:val="99"/>
    <w:rsid w:val="00CF0A3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F0A39"/>
  </w:style>
  <w:style w:type="paragraph" w:styleId="Footer">
    <w:name w:val="footer"/>
    <w:basedOn w:val="Normal"/>
    <w:link w:val="FooterChar"/>
    <w:uiPriority w:val="99"/>
    <w:rsid w:val="00CF0A39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rsid w:val="00C02963"/>
    <w:rPr>
      <w:rFonts w:ascii="Tahoma" w:hAnsi="Tahoma"/>
      <w:sz w:val="16"/>
      <w:szCs w:val="16"/>
    </w:rPr>
  </w:style>
  <w:style w:type="paragraph" w:customStyle="1" w:styleId="RakstzRakstzRakstzCharCharRakstzRakstzCharChar">
    <w:name w:val="Rakstz. Rakstz. Rakstz. Char Char Rakstz. Rakstz. Char Char"/>
    <w:basedOn w:val="Normal"/>
    <w:rsid w:val="00BB3766"/>
    <w:pPr>
      <w:spacing w:before="40"/>
    </w:pPr>
    <w:rPr>
      <w:lang w:val="pl-PL" w:eastAsia="pl-PL"/>
    </w:rPr>
  </w:style>
  <w:style w:type="paragraph" w:customStyle="1" w:styleId="naisnod">
    <w:name w:val="naisnod"/>
    <w:basedOn w:val="Normal"/>
    <w:rsid w:val="00705322"/>
    <w:pPr>
      <w:spacing w:before="360" w:after="180"/>
      <w:jc w:val="center"/>
    </w:pPr>
    <w:rPr>
      <w:b/>
      <w:bCs/>
    </w:rPr>
  </w:style>
  <w:style w:type="paragraph" w:customStyle="1" w:styleId="naisc">
    <w:name w:val="naisc"/>
    <w:basedOn w:val="Normal"/>
    <w:rsid w:val="00705322"/>
    <w:pPr>
      <w:spacing w:before="60" w:after="60"/>
      <w:jc w:val="center"/>
    </w:pPr>
  </w:style>
  <w:style w:type="paragraph" w:customStyle="1" w:styleId="naiskr">
    <w:name w:val="naiskr"/>
    <w:basedOn w:val="Normal"/>
    <w:rsid w:val="00705322"/>
    <w:pPr>
      <w:spacing w:before="60" w:after="60"/>
    </w:pPr>
  </w:style>
  <w:style w:type="paragraph" w:styleId="BodyTextIndent">
    <w:name w:val="Body Text Indent"/>
    <w:basedOn w:val="Normal"/>
    <w:rsid w:val="00470337"/>
    <w:pPr>
      <w:spacing w:after="120"/>
      <w:ind w:left="283"/>
    </w:pPr>
  </w:style>
  <w:style w:type="character" w:styleId="CommentReference">
    <w:name w:val="annotation reference"/>
    <w:uiPriority w:val="99"/>
    <w:rsid w:val="00D37A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37A4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7A4E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D37A4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D37A4E"/>
    <w:rPr>
      <w:b/>
      <w:bCs/>
    </w:rPr>
  </w:style>
  <w:style w:type="paragraph" w:styleId="z-TopofForm">
    <w:name w:val="HTML Top of Form"/>
    <w:basedOn w:val="Normal"/>
    <w:next w:val="Normal"/>
    <w:hidden/>
    <w:rsid w:val="009741A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hidden/>
    <w:rsid w:val="009741A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styleId="Emphasis">
    <w:name w:val="Emphasis"/>
    <w:qFormat/>
    <w:rsid w:val="009741AC"/>
    <w:rPr>
      <w:i/>
      <w:iCs/>
    </w:rPr>
  </w:style>
  <w:style w:type="character" w:styleId="Strong">
    <w:name w:val="Strong"/>
    <w:uiPriority w:val="22"/>
    <w:qFormat/>
    <w:rsid w:val="009741AC"/>
    <w:rPr>
      <w:b/>
      <w:bCs/>
    </w:rPr>
  </w:style>
  <w:style w:type="character" w:customStyle="1" w:styleId="th1">
    <w:name w:val="th1"/>
    <w:rsid w:val="009741AC"/>
    <w:rPr>
      <w:b/>
      <w:bCs/>
      <w:color w:val="333333"/>
    </w:rPr>
  </w:style>
  <w:style w:type="character" w:customStyle="1" w:styleId="Heading4Char">
    <w:name w:val="Heading 4 Char"/>
    <w:link w:val="Heading4"/>
    <w:uiPriority w:val="9"/>
    <w:rsid w:val="00236D7E"/>
    <w:rPr>
      <w:b/>
      <w:bCs/>
      <w:color w:val="414142"/>
      <w:sz w:val="27"/>
      <w:szCs w:val="27"/>
    </w:rPr>
  </w:style>
  <w:style w:type="numbering" w:customStyle="1" w:styleId="Bezsaraksta1">
    <w:name w:val="Bez saraksta1"/>
    <w:next w:val="NoList"/>
    <w:uiPriority w:val="99"/>
    <w:semiHidden/>
    <w:unhideWhenUsed/>
    <w:rsid w:val="00236D7E"/>
  </w:style>
  <w:style w:type="character" w:customStyle="1" w:styleId="Heading1Char">
    <w:name w:val="Heading 1 Char"/>
    <w:link w:val="Heading1"/>
    <w:uiPriority w:val="9"/>
    <w:rsid w:val="00236D7E"/>
    <w:rPr>
      <w:b/>
      <w:bCs/>
      <w:kern w:val="36"/>
      <w:sz w:val="48"/>
      <w:szCs w:val="48"/>
    </w:rPr>
  </w:style>
  <w:style w:type="character" w:customStyle="1" w:styleId="Heading3Char">
    <w:name w:val="Heading 3 Char"/>
    <w:link w:val="Heading3"/>
    <w:uiPriority w:val="9"/>
    <w:rsid w:val="00236D7E"/>
    <w:rPr>
      <w:sz w:val="28"/>
      <w:szCs w:val="24"/>
      <w:lang w:eastAsia="en-US"/>
    </w:rPr>
  </w:style>
  <w:style w:type="numbering" w:customStyle="1" w:styleId="Bezsaraksta11">
    <w:name w:val="Bez saraksta11"/>
    <w:next w:val="NoList"/>
    <w:uiPriority w:val="99"/>
    <w:semiHidden/>
    <w:unhideWhenUsed/>
    <w:rsid w:val="00236D7E"/>
  </w:style>
  <w:style w:type="character" w:styleId="FollowedHyperlink">
    <w:name w:val="FollowedHyperlink"/>
    <w:uiPriority w:val="99"/>
    <w:unhideWhenUsed/>
    <w:rsid w:val="00236D7E"/>
    <w:rPr>
      <w:strike w:val="0"/>
      <w:dstrike w:val="0"/>
      <w:color w:val="414142"/>
      <w:u w:val="none"/>
      <w:effect w:val="none"/>
    </w:rPr>
  </w:style>
  <w:style w:type="paragraph" w:customStyle="1" w:styleId="tv213">
    <w:name w:val="tv213"/>
    <w:basedOn w:val="Normal"/>
    <w:rsid w:val="00236D7E"/>
    <w:rPr>
      <w:color w:val="414142"/>
    </w:rPr>
  </w:style>
  <w:style w:type="paragraph" w:customStyle="1" w:styleId="clear">
    <w:name w:val="clear"/>
    <w:basedOn w:val="Normal"/>
    <w:rsid w:val="00236D7E"/>
    <w:pPr>
      <w:spacing w:before="100" w:beforeAutospacing="1" w:after="100" w:afterAutospacing="1"/>
    </w:pPr>
  </w:style>
  <w:style w:type="paragraph" w:customStyle="1" w:styleId="body">
    <w:name w:val="body"/>
    <w:basedOn w:val="Normal"/>
    <w:rsid w:val="00236D7E"/>
    <w:pPr>
      <w:spacing w:before="100" w:beforeAutospacing="1" w:after="100" w:afterAutospacing="1"/>
    </w:pPr>
  </w:style>
  <w:style w:type="paragraph" w:customStyle="1" w:styleId="Galvene1">
    <w:name w:val="Galvene1"/>
    <w:basedOn w:val="Normal"/>
    <w:rsid w:val="00236D7E"/>
    <w:pPr>
      <w:shd w:val="clear" w:color="auto" w:fill="FFFFFF"/>
      <w:spacing w:before="100" w:beforeAutospacing="1" w:after="100" w:afterAutospacing="1"/>
    </w:pPr>
  </w:style>
  <w:style w:type="paragraph" w:customStyle="1" w:styleId="search">
    <w:name w:val="search"/>
    <w:basedOn w:val="Normal"/>
    <w:rsid w:val="00236D7E"/>
    <w:pPr>
      <w:shd w:val="clear" w:color="auto" w:fill="479AB9"/>
      <w:spacing w:before="100" w:beforeAutospacing="1" w:after="100" w:afterAutospacing="1"/>
    </w:pPr>
  </w:style>
  <w:style w:type="paragraph" w:customStyle="1" w:styleId="izvsearch">
    <w:name w:val="izvsearch"/>
    <w:basedOn w:val="Normal"/>
    <w:rsid w:val="00236D7E"/>
    <w:pPr>
      <w:shd w:val="clear" w:color="auto" w:fill="297E9F"/>
      <w:spacing w:before="100" w:beforeAutospacing="1" w:after="100" w:afterAutospacing="1"/>
    </w:pPr>
  </w:style>
  <w:style w:type="paragraph" w:customStyle="1" w:styleId="Kjene1">
    <w:name w:val="Kājene1"/>
    <w:basedOn w:val="Normal"/>
    <w:rsid w:val="00236D7E"/>
    <w:pPr>
      <w:shd w:val="clear" w:color="auto" w:fill="D3D3D3"/>
      <w:spacing w:before="100" w:beforeAutospacing="1" w:after="100" w:afterAutospacing="1"/>
    </w:pPr>
  </w:style>
  <w:style w:type="paragraph" w:customStyle="1" w:styleId="doc-list">
    <w:name w:val="doc-list"/>
    <w:basedOn w:val="Normal"/>
    <w:rsid w:val="00236D7E"/>
    <w:pPr>
      <w:spacing w:before="100" w:beforeAutospacing="1" w:after="100" w:afterAutospacing="1"/>
    </w:pPr>
  </w:style>
  <w:style w:type="paragraph" w:customStyle="1" w:styleId="pages">
    <w:name w:val="pages"/>
    <w:basedOn w:val="Normal"/>
    <w:rsid w:val="00236D7E"/>
    <w:pPr>
      <w:pBdr>
        <w:top w:val="single" w:sz="6" w:space="7" w:color="D7D7D7"/>
        <w:bottom w:val="single" w:sz="6" w:space="7" w:color="D7D7D7"/>
      </w:pBdr>
      <w:spacing w:before="150" w:after="375"/>
    </w:pPr>
  </w:style>
  <w:style w:type="paragraph" w:customStyle="1" w:styleId="tab">
    <w:name w:val="tab"/>
    <w:basedOn w:val="Normal"/>
    <w:rsid w:val="00236D7E"/>
    <w:pPr>
      <w:shd w:val="clear" w:color="auto" w:fill="434343"/>
      <w:spacing w:before="100" w:beforeAutospacing="1" w:after="100" w:afterAutospacing="1" w:line="600" w:lineRule="atLeast"/>
      <w:jc w:val="center"/>
    </w:pPr>
    <w:rPr>
      <w:b/>
      <w:bCs/>
      <w:color w:val="FFFFFF"/>
      <w:sz w:val="18"/>
      <w:szCs w:val="18"/>
    </w:rPr>
  </w:style>
  <w:style w:type="paragraph" w:customStyle="1" w:styleId="arrow">
    <w:name w:val="arrow"/>
    <w:basedOn w:val="Normal"/>
    <w:rsid w:val="00236D7E"/>
    <w:pPr>
      <w:spacing w:before="100" w:beforeAutospacing="1" w:after="100" w:afterAutospacing="1"/>
    </w:pPr>
  </w:style>
  <w:style w:type="paragraph" w:customStyle="1" w:styleId="arrow-left">
    <w:name w:val="arrow-left"/>
    <w:basedOn w:val="Normal"/>
    <w:rsid w:val="00236D7E"/>
    <w:pPr>
      <w:shd w:val="clear" w:color="auto" w:fill="D8D8D8"/>
      <w:spacing w:before="100" w:beforeAutospacing="1" w:after="100" w:afterAutospacing="1"/>
    </w:pPr>
  </w:style>
  <w:style w:type="paragraph" w:customStyle="1" w:styleId="arrow-right">
    <w:name w:val="arrow-right"/>
    <w:basedOn w:val="Normal"/>
    <w:rsid w:val="00236D7E"/>
    <w:pPr>
      <w:shd w:val="clear" w:color="auto" w:fill="D8D8D8"/>
      <w:spacing w:before="100" w:beforeAutospacing="1" w:after="100" w:afterAutospacing="1"/>
    </w:pPr>
  </w:style>
  <w:style w:type="paragraph" w:customStyle="1" w:styleId="center-text">
    <w:name w:val="center-text"/>
    <w:basedOn w:val="Normal"/>
    <w:rsid w:val="00236D7E"/>
    <w:pPr>
      <w:shd w:val="clear" w:color="auto" w:fill="C8C8C8"/>
      <w:spacing w:before="100" w:beforeAutospacing="1" w:after="100" w:afterAutospacing="1" w:line="600" w:lineRule="atLeast"/>
      <w:jc w:val="center"/>
    </w:pPr>
    <w:rPr>
      <w:b/>
      <w:bCs/>
      <w:color w:val="434344"/>
      <w:sz w:val="20"/>
      <w:szCs w:val="20"/>
    </w:rPr>
  </w:style>
  <w:style w:type="paragraph" w:customStyle="1" w:styleId="jaunakie-list">
    <w:name w:val="jaunakie-list"/>
    <w:basedOn w:val="Normal"/>
    <w:rsid w:val="00236D7E"/>
    <w:pPr>
      <w:spacing w:before="100" w:beforeAutospacing="1" w:after="100" w:afterAutospacing="1"/>
    </w:pPr>
  </w:style>
  <w:style w:type="paragraph" w:customStyle="1" w:styleId="doc-tools-wrapper">
    <w:name w:val="doc-tools-wrapper"/>
    <w:basedOn w:val="Normal"/>
    <w:rsid w:val="00236D7E"/>
    <w:pPr>
      <w:spacing w:before="100" w:beforeAutospacing="1" w:after="100" w:afterAutospacing="1"/>
    </w:pPr>
  </w:style>
  <w:style w:type="paragraph" w:customStyle="1" w:styleId="doc-tools-container">
    <w:name w:val="doc-tools-container"/>
    <w:basedOn w:val="Normal"/>
    <w:rsid w:val="00236D7E"/>
    <w:pPr>
      <w:spacing w:before="100" w:beforeAutospacing="1" w:after="100" w:afterAutospacing="1"/>
    </w:pPr>
    <w:rPr>
      <w:vanish/>
    </w:rPr>
  </w:style>
  <w:style w:type="paragraph" w:customStyle="1" w:styleId="doc-info">
    <w:name w:val="doc-info"/>
    <w:basedOn w:val="Normal"/>
    <w:rsid w:val="00236D7E"/>
    <w:pPr>
      <w:pBdr>
        <w:bottom w:val="single" w:sz="6" w:space="0" w:color="CFD1D3"/>
      </w:pBdr>
      <w:ind w:left="150" w:right="150"/>
    </w:pPr>
  </w:style>
  <w:style w:type="paragraph" w:customStyle="1" w:styleId="doc-body">
    <w:name w:val="doc-body"/>
    <w:basedOn w:val="Normal"/>
    <w:rsid w:val="00236D7E"/>
    <w:pPr>
      <w:spacing w:before="100" w:beforeAutospacing="1" w:after="100" w:afterAutospacing="1"/>
    </w:pPr>
  </w:style>
  <w:style w:type="paragraph" w:customStyle="1" w:styleId="doc-saturs-ul">
    <w:name w:val="doc-saturs-ul"/>
    <w:basedOn w:val="Normal"/>
    <w:rsid w:val="00236D7E"/>
    <w:pPr>
      <w:shd w:val="clear" w:color="auto" w:fill="F1F1F1"/>
    </w:pPr>
  </w:style>
  <w:style w:type="paragraph" w:customStyle="1" w:styleId="pase-container">
    <w:name w:val="pase-container"/>
    <w:basedOn w:val="Normal"/>
    <w:rsid w:val="00236D7E"/>
    <w:pPr>
      <w:spacing w:before="100" w:beforeAutospacing="1" w:after="100" w:afterAutospacing="1"/>
    </w:pPr>
    <w:rPr>
      <w:sz w:val="21"/>
      <w:szCs w:val="21"/>
    </w:rPr>
  </w:style>
  <w:style w:type="paragraph" w:customStyle="1" w:styleId="search-fraze">
    <w:name w:val="search-fraze"/>
    <w:basedOn w:val="Normal"/>
    <w:rsid w:val="00236D7E"/>
    <w:pPr>
      <w:shd w:val="clear" w:color="auto" w:fill="479AB9"/>
      <w:spacing w:before="100" w:beforeAutospacing="1" w:after="100" w:afterAutospacing="1"/>
    </w:pPr>
    <w:rPr>
      <w:vanish/>
    </w:rPr>
  </w:style>
  <w:style w:type="paragraph" w:customStyle="1" w:styleId="tv20684201">
    <w:name w:val="tv206_84_201"/>
    <w:basedOn w:val="Normal"/>
    <w:rsid w:val="00236D7E"/>
    <w:pPr>
      <w:spacing w:before="480" w:after="240"/>
      <w:jc w:val="center"/>
    </w:pPr>
    <w:rPr>
      <w:smallCaps/>
      <w:color w:val="414142"/>
      <w:sz w:val="20"/>
      <w:szCs w:val="20"/>
    </w:rPr>
  </w:style>
  <w:style w:type="paragraph" w:customStyle="1" w:styleId="tv900">
    <w:name w:val="tv900"/>
    <w:basedOn w:val="Normal"/>
    <w:rsid w:val="00236D7E"/>
    <w:pPr>
      <w:spacing w:after="567"/>
      <w:jc w:val="right"/>
    </w:pPr>
    <w:rPr>
      <w:i/>
      <w:iCs/>
      <w:color w:val="414142"/>
      <w:sz w:val="20"/>
      <w:szCs w:val="20"/>
    </w:rPr>
  </w:style>
  <w:style w:type="paragraph" w:customStyle="1" w:styleId="tv212">
    <w:name w:val="tv212"/>
    <w:basedOn w:val="Normal"/>
    <w:rsid w:val="00236D7E"/>
    <w:pPr>
      <w:spacing w:before="400"/>
      <w:jc w:val="center"/>
    </w:pPr>
    <w:rPr>
      <w:b/>
      <w:bCs/>
      <w:color w:val="414142"/>
      <w:sz w:val="27"/>
      <w:szCs w:val="27"/>
    </w:rPr>
  </w:style>
  <w:style w:type="paragraph" w:customStyle="1" w:styleId="tv224">
    <w:name w:val="tv224"/>
    <w:basedOn w:val="Normal"/>
    <w:rsid w:val="00236D7E"/>
    <w:pPr>
      <w:spacing w:before="240"/>
      <w:jc w:val="center"/>
    </w:pPr>
    <w:rPr>
      <w:b/>
      <w:bCs/>
      <w:color w:val="414142"/>
      <w:sz w:val="20"/>
      <w:szCs w:val="20"/>
    </w:rPr>
  </w:style>
  <w:style w:type="paragraph" w:customStyle="1" w:styleId="tv215">
    <w:name w:val="tv215"/>
    <w:basedOn w:val="Normal"/>
    <w:rsid w:val="00236D7E"/>
    <w:pPr>
      <w:spacing w:before="567"/>
    </w:pPr>
    <w:rPr>
      <w:color w:val="414142"/>
      <w:sz w:val="20"/>
      <w:szCs w:val="20"/>
    </w:rPr>
  </w:style>
  <w:style w:type="paragraph" w:customStyle="1" w:styleId="tv216">
    <w:name w:val="tv216"/>
    <w:basedOn w:val="Normal"/>
    <w:rsid w:val="00236D7E"/>
    <w:pPr>
      <w:spacing w:before="240"/>
      <w:jc w:val="right"/>
    </w:pPr>
    <w:rPr>
      <w:color w:val="414142"/>
      <w:sz w:val="20"/>
      <w:szCs w:val="20"/>
    </w:rPr>
  </w:style>
  <w:style w:type="paragraph" w:customStyle="1" w:styleId="tv217">
    <w:name w:val="tv217"/>
    <w:basedOn w:val="Normal"/>
    <w:rsid w:val="00236D7E"/>
    <w:pPr>
      <w:spacing w:before="240"/>
    </w:pPr>
    <w:rPr>
      <w:color w:val="414142"/>
      <w:sz w:val="20"/>
      <w:szCs w:val="20"/>
    </w:rPr>
  </w:style>
  <w:style w:type="paragraph" w:customStyle="1" w:styleId="tv218">
    <w:name w:val="tv218"/>
    <w:basedOn w:val="Normal"/>
    <w:rsid w:val="00236D7E"/>
    <w:pPr>
      <w:pBdr>
        <w:top w:val="single" w:sz="6" w:space="28" w:color="D4D4D4"/>
      </w:pBdr>
      <w:spacing w:before="480"/>
      <w:ind w:left="150" w:right="150"/>
      <w:jc w:val="right"/>
    </w:pPr>
    <w:rPr>
      <w:color w:val="414142"/>
      <w:sz w:val="20"/>
      <w:szCs w:val="20"/>
    </w:rPr>
  </w:style>
  <w:style w:type="paragraph" w:customStyle="1" w:styleId="tv430">
    <w:name w:val="tv430"/>
    <w:basedOn w:val="Normal"/>
    <w:rsid w:val="00236D7E"/>
    <w:pPr>
      <w:pBdr>
        <w:top w:val="double" w:sz="6" w:space="18" w:color="D4D4D4"/>
      </w:pBdr>
      <w:spacing w:before="480"/>
      <w:ind w:left="150" w:right="150"/>
      <w:jc w:val="both"/>
    </w:pPr>
    <w:rPr>
      <w:color w:val="414142"/>
      <w:sz w:val="17"/>
      <w:szCs w:val="17"/>
    </w:rPr>
  </w:style>
  <w:style w:type="paragraph" w:customStyle="1" w:styleId="tv927">
    <w:name w:val="tv927"/>
    <w:basedOn w:val="Normal"/>
    <w:rsid w:val="00236D7E"/>
    <w:rPr>
      <w:color w:val="414142"/>
    </w:rPr>
  </w:style>
  <w:style w:type="paragraph" w:customStyle="1" w:styleId="mktable">
    <w:name w:val="mk_table"/>
    <w:basedOn w:val="Normal"/>
    <w:rsid w:val="00236D7E"/>
    <w:pPr>
      <w:spacing w:before="100" w:beforeAutospacing="1" w:after="100" w:afterAutospacing="1"/>
    </w:pPr>
    <w:rPr>
      <w:sz w:val="20"/>
      <w:szCs w:val="20"/>
    </w:rPr>
  </w:style>
  <w:style w:type="paragraph" w:customStyle="1" w:styleId="limenis2">
    <w:name w:val="limenis2"/>
    <w:basedOn w:val="Normal"/>
    <w:rsid w:val="00236D7E"/>
    <w:pPr>
      <w:spacing w:before="100" w:beforeAutospacing="1" w:after="100" w:afterAutospacing="1"/>
      <w:ind w:left="600"/>
    </w:pPr>
  </w:style>
  <w:style w:type="paragraph" w:customStyle="1" w:styleId="limenis3">
    <w:name w:val="limenis3"/>
    <w:basedOn w:val="Normal"/>
    <w:rsid w:val="00236D7E"/>
    <w:pPr>
      <w:spacing w:before="100" w:beforeAutospacing="1" w:after="100" w:afterAutospacing="1"/>
      <w:ind w:left="900"/>
    </w:pPr>
  </w:style>
  <w:style w:type="paragraph" w:customStyle="1" w:styleId="labojumupamats">
    <w:name w:val="labojumu_pamats"/>
    <w:basedOn w:val="Normal"/>
    <w:rsid w:val="00236D7E"/>
    <w:pPr>
      <w:spacing w:before="45"/>
    </w:pPr>
    <w:rPr>
      <w:i/>
      <w:iCs/>
    </w:rPr>
  </w:style>
  <w:style w:type="paragraph" w:customStyle="1" w:styleId="fontsize2">
    <w:name w:val="fontsize2"/>
    <w:basedOn w:val="Normal"/>
    <w:rsid w:val="00236D7E"/>
    <w:pPr>
      <w:spacing w:before="100" w:beforeAutospacing="1" w:after="100" w:afterAutospacing="1"/>
    </w:pPr>
    <w:rPr>
      <w:i/>
      <w:iCs/>
    </w:rPr>
  </w:style>
  <w:style w:type="paragraph" w:customStyle="1" w:styleId="tv206">
    <w:name w:val="tv206"/>
    <w:basedOn w:val="Normal"/>
    <w:rsid w:val="00236D7E"/>
    <w:pPr>
      <w:spacing w:before="480" w:after="240"/>
      <w:jc w:val="right"/>
    </w:pPr>
    <w:rPr>
      <w:color w:val="414142"/>
      <w:sz w:val="20"/>
      <w:szCs w:val="20"/>
    </w:rPr>
  </w:style>
  <w:style w:type="paragraph" w:customStyle="1" w:styleId="tv20684138">
    <w:name w:val="tv206_84_138"/>
    <w:basedOn w:val="Normal"/>
    <w:rsid w:val="00236D7E"/>
    <w:pPr>
      <w:spacing w:before="480" w:after="240"/>
      <w:jc w:val="right"/>
    </w:pPr>
    <w:rPr>
      <w:color w:val="414142"/>
      <w:sz w:val="20"/>
      <w:szCs w:val="20"/>
    </w:rPr>
  </w:style>
  <w:style w:type="paragraph" w:customStyle="1" w:styleId="tv207">
    <w:name w:val="tv207"/>
    <w:basedOn w:val="Normal"/>
    <w:rsid w:val="00236D7E"/>
    <w:pPr>
      <w:spacing w:after="567"/>
      <w:jc w:val="center"/>
    </w:pPr>
    <w:rPr>
      <w:b/>
      <w:bCs/>
      <w:color w:val="414142"/>
      <w:sz w:val="35"/>
      <w:szCs w:val="35"/>
    </w:rPr>
  </w:style>
  <w:style w:type="paragraph" w:customStyle="1" w:styleId="tv20784138">
    <w:name w:val="tv207_84_138"/>
    <w:basedOn w:val="Normal"/>
    <w:rsid w:val="00236D7E"/>
    <w:pPr>
      <w:spacing w:after="567"/>
      <w:jc w:val="center"/>
    </w:pPr>
    <w:rPr>
      <w:b/>
      <w:bCs/>
      <w:color w:val="414142"/>
      <w:sz w:val="35"/>
      <w:szCs w:val="35"/>
    </w:rPr>
  </w:style>
  <w:style w:type="paragraph" w:customStyle="1" w:styleId="tv208">
    <w:name w:val="tv208"/>
    <w:basedOn w:val="Normal"/>
    <w:rsid w:val="00236D7E"/>
    <w:pPr>
      <w:spacing w:before="240"/>
    </w:pPr>
    <w:rPr>
      <w:color w:val="414142"/>
    </w:rPr>
  </w:style>
  <w:style w:type="paragraph" w:customStyle="1" w:styleId="tv444">
    <w:name w:val="tv444"/>
    <w:basedOn w:val="Normal"/>
    <w:rsid w:val="00236D7E"/>
    <w:pPr>
      <w:spacing w:before="240"/>
    </w:pPr>
    <w:rPr>
      <w:color w:val="414142"/>
    </w:rPr>
  </w:style>
  <w:style w:type="paragraph" w:customStyle="1" w:styleId="tv210">
    <w:name w:val="tv210"/>
    <w:basedOn w:val="Normal"/>
    <w:rsid w:val="00236D7E"/>
    <w:pPr>
      <w:spacing w:before="240"/>
      <w:jc w:val="center"/>
    </w:pPr>
    <w:rPr>
      <w:b/>
      <w:bCs/>
      <w:sz w:val="20"/>
      <w:szCs w:val="20"/>
    </w:rPr>
  </w:style>
  <w:style w:type="paragraph" w:customStyle="1" w:styleId="tv211">
    <w:name w:val="tv211"/>
    <w:basedOn w:val="Normal"/>
    <w:rsid w:val="00236D7E"/>
    <w:pPr>
      <w:spacing w:before="240"/>
      <w:jc w:val="center"/>
    </w:pPr>
    <w:rPr>
      <w:b/>
      <w:bCs/>
      <w:sz w:val="20"/>
      <w:szCs w:val="20"/>
    </w:rPr>
  </w:style>
  <w:style w:type="paragraph" w:customStyle="1" w:styleId="tv214">
    <w:name w:val="tv214"/>
    <w:basedOn w:val="Normal"/>
    <w:rsid w:val="00236D7E"/>
    <w:pPr>
      <w:spacing w:before="400"/>
      <w:jc w:val="center"/>
    </w:pPr>
    <w:rPr>
      <w:b/>
      <w:bCs/>
      <w:color w:val="414142"/>
      <w:sz w:val="20"/>
      <w:szCs w:val="20"/>
    </w:rPr>
  </w:style>
  <w:style w:type="paragraph" w:customStyle="1" w:styleId="tv403">
    <w:name w:val="tv403"/>
    <w:basedOn w:val="Normal"/>
    <w:rsid w:val="00236D7E"/>
    <w:pPr>
      <w:spacing w:before="400"/>
      <w:jc w:val="center"/>
    </w:pPr>
    <w:rPr>
      <w:b/>
      <w:bCs/>
      <w:color w:val="414142"/>
      <w:sz w:val="20"/>
      <w:szCs w:val="20"/>
    </w:rPr>
  </w:style>
  <w:style w:type="paragraph" w:customStyle="1" w:styleId="nl">
    <w:name w:val="nl"/>
    <w:basedOn w:val="Normal"/>
    <w:rsid w:val="00236D7E"/>
    <w:pPr>
      <w:spacing w:before="100" w:beforeAutospacing="1" w:after="100" w:afterAutospacing="1"/>
    </w:pPr>
  </w:style>
  <w:style w:type="paragraph" w:customStyle="1" w:styleId="fsl">
    <w:name w:val="fsl"/>
    <w:basedOn w:val="Normal"/>
    <w:rsid w:val="00236D7E"/>
    <w:pPr>
      <w:spacing w:before="100" w:beforeAutospacing="1" w:after="100" w:afterAutospacing="1"/>
    </w:pPr>
    <w:rPr>
      <w:sz w:val="21"/>
      <w:szCs w:val="21"/>
    </w:rPr>
  </w:style>
  <w:style w:type="paragraph" w:customStyle="1" w:styleId="dialog">
    <w:name w:val="dialog"/>
    <w:basedOn w:val="Normal"/>
    <w:rsid w:val="00236D7E"/>
    <w:pPr>
      <w:shd w:val="clear" w:color="auto" w:fill="FFFFFF"/>
      <w:spacing w:before="100" w:beforeAutospacing="1" w:after="100" w:afterAutospacing="1"/>
      <w:ind w:left="-3300"/>
    </w:pPr>
  </w:style>
  <w:style w:type="paragraph" w:customStyle="1" w:styleId="logo">
    <w:name w:val="logo"/>
    <w:basedOn w:val="Normal"/>
    <w:rsid w:val="00236D7E"/>
    <w:pPr>
      <w:spacing w:before="100" w:beforeAutospacing="1" w:after="100" w:afterAutospacing="1"/>
    </w:pPr>
  </w:style>
  <w:style w:type="paragraph" w:customStyle="1" w:styleId="lang">
    <w:name w:val="lang"/>
    <w:basedOn w:val="Normal"/>
    <w:rsid w:val="00236D7E"/>
    <w:pPr>
      <w:spacing w:before="100" w:beforeAutospacing="1" w:after="100" w:afterAutospacing="1"/>
    </w:pPr>
  </w:style>
  <w:style w:type="paragraph" w:customStyle="1" w:styleId="btn">
    <w:name w:val="btn"/>
    <w:basedOn w:val="Normal"/>
    <w:rsid w:val="00236D7E"/>
    <w:pPr>
      <w:spacing w:before="100" w:beforeAutospacing="1" w:after="100" w:afterAutospacing="1"/>
    </w:pPr>
  </w:style>
  <w:style w:type="paragraph" w:customStyle="1" w:styleId="red">
    <w:name w:val="red"/>
    <w:basedOn w:val="Normal"/>
    <w:rsid w:val="00236D7E"/>
    <w:pPr>
      <w:spacing w:before="100" w:beforeAutospacing="1" w:after="100" w:afterAutospacing="1"/>
    </w:pPr>
  </w:style>
  <w:style w:type="paragraph" w:customStyle="1" w:styleId="item">
    <w:name w:val="item"/>
    <w:basedOn w:val="Normal"/>
    <w:rsid w:val="00236D7E"/>
    <w:pPr>
      <w:spacing w:before="100" w:beforeAutospacing="1" w:after="100" w:afterAutospacing="1"/>
    </w:pPr>
  </w:style>
  <w:style w:type="paragraph" w:customStyle="1" w:styleId="wrapper">
    <w:name w:val="wrapper"/>
    <w:basedOn w:val="Normal"/>
    <w:rsid w:val="00236D7E"/>
    <w:pPr>
      <w:spacing w:before="100" w:beforeAutospacing="1" w:after="100" w:afterAutospacing="1"/>
    </w:pPr>
  </w:style>
  <w:style w:type="paragraph" w:customStyle="1" w:styleId="found">
    <w:name w:val="found"/>
    <w:basedOn w:val="Normal"/>
    <w:rsid w:val="00236D7E"/>
    <w:pPr>
      <w:spacing w:before="100" w:beforeAutospacing="1" w:after="100" w:afterAutospacing="1"/>
    </w:pPr>
  </w:style>
  <w:style w:type="paragraph" w:customStyle="1" w:styleId="text">
    <w:name w:val="text"/>
    <w:basedOn w:val="Normal"/>
    <w:rsid w:val="00236D7E"/>
    <w:pPr>
      <w:spacing w:before="100" w:beforeAutospacing="1" w:after="100" w:afterAutospacing="1"/>
    </w:pPr>
  </w:style>
  <w:style w:type="paragraph" w:customStyle="1" w:styleId="change-results">
    <w:name w:val="change-results"/>
    <w:basedOn w:val="Normal"/>
    <w:rsid w:val="00236D7E"/>
    <w:pPr>
      <w:spacing w:before="100" w:beforeAutospacing="1" w:after="100" w:afterAutospacing="1"/>
    </w:pPr>
  </w:style>
  <w:style w:type="paragraph" w:customStyle="1" w:styleId="activelistindex">
    <w:name w:val="active_list_index"/>
    <w:basedOn w:val="Normal"/>
    <w:rsid w:val="00236D7E"/>
    <w:pPr>
      <w:spacing w:before="100" w:beforeAutospacing="1" w:after="100" w:afterAutospacing="1"/>
    </w:pPr>
  </w:style>
  <w:style w:type="paragraph" w:customStyle="1" w:styleId="checkbox">
    <w:name w:val="checkbox"/>
    <w:basedOn w:val="Normal"/>
    <w:rsid w:val="00236D7E"/>
    <w:pPr>
      <w:spacing w:before="100" w:beforeAutospacing="1" w:after="100" w:afterAutospacing="1"/>
    </w:pPr>
  </w:style>
  <w:style w:type="paragraph" w:customStyle="1" w:styleId="select">
    <w:name w:val="select"/>
    <w:basedOn w:val="Normal"/>
    <w:rsid w:val="00236D7E"/>
    <w:pPr>
      <w:spacing w:before="100" w:beforeAutospacing="1" w:after="100" w:afterAutospacing="1"/>
    </w:pPr>
  </w:style>
  <w:style w:type="paragraph" w:customStyle="1" w:styleId="left-text">
    <w:name w:val="left-text"/>
    <w:basedOn w:val="Normal"/>
    <w:rsid w:val="00236D7E"/>
    <w:pPr>
      <w:spacing w:before="100" w:beforeAutospacing="1" w:after="100" w:afterAutospacing="1"/>
    </w:pPr>
  </w:style>
  <w:style w:type="paragraph" w:customStyle="1" w:styleId="left-text2">
    <w:name w:val="left-text2"/>
    <w:basedOn w:val="Normal"/>
    <w:rsid w:val="00236D7E"/>
    <w:pPr>
      <w:spacing w:before="100" w:beforeAutospacing="1" w:after="100" w:afterAutospacing="1"/>
    </w:pPr>
  </w:style>
  <w:style w:type="paragraph" w:customStyle="1" w:styleId="time-selector">
    <w:name w:val="time-selector"/>
    <w:basedOn w:val="Normal"/>
    <w:rsid w:val="00236D7E"/>
    <w:pPr>
      <w:spacing w:before="100" w:beforeAutospacing="1" w:after="100" w:afterAutospacing="1"/>
    </w:pPr>
  </w:style>
  <w:style w:type="paragraph" w:customStyle="1" w:styleId="small-text">
    <w:name w:val="small-text"/>
    <w:basedOn w:val="Normal"/>
    <w:rsid w:val="00236D7E"/>
    <w:pPr>
      <w:spacing w:before="100" w:beforeAutospacing="1" w:after="100" w:afterAutospacing="1"/>
    </w:pPr>
  </w:style>
  <w:style w:type="paragraph" w:customStyle="1" w:styleId="status">
    <w:name w:val="status"/>
    <w:basedOn w:val="Normal"/>
    <w:rsid w:val="00236D7E"/>
    <w:pPr>
      <w:spacing w:before="100" w:beforeAutospacing="1" w:after="100" w:afterAutospacing="1"/>
    </w:pPr>
  </w:style>
  <w:style w:type="paragraph" w:customStyle="1" w:styleId="gray-wrapper">
    <w:name w:val="gray-wrapper"/>
    <w:basedOn w:val="Normal"/>
    <w:rsid w:val="00236D7E"/>
    <w:pPr>
      <w:spacing w:before="100" w:beforeAutospacing="1" w:after="100" w:afterAutospacing="1"/>
    </w:pPr>
  </w:style>
  <w:style w:type="paragraph" w:customStyle="1" w:styleId="Nosaukums1">
    <w:name w:val="Nosaukums1"/>
    <w:basedOn w:val="Normal"/>
    <w:rsid w:val="00236D7E"/>
    <w:pPr>
      <w:spacing w:before="100" w:beforeAutospacing="1" w:after="100" w:afterAutospacing="1"/>
    </w:pPr>
  </w:style>
  <w:style w:type="paragraph" w:customStyle="1" w:styleId="ico">
    <w:name w:val="ico"/>
    <w:basedOn w:val="Normal"/>
    <w:rsid w:val="00236D7E"/>
    <w:pPr>
      <w:spacing w:before="100" w:beforeAutospacing="1" w:after="100" w:afterAutospacing="1"/>
    </w:pPr>
  </w:style>
  <w:style w:type="paragraph" w:customStyle="1" w:styleId="highlight">
    <w:name w:val="highlight"/>
    <w:basedOn w:val="Normal"/>
    <w:rsid w:val="00236D7E"/>
    <w:pPr>
      <w:spacing w:before="100" w:beforeAutospacing="1" w:after="100" w:afterAutospacing="1"/>
    </w:pPr>
  </w:style>
  <w:style w:type="paragraph" w:customStyle="1" w:styleId="blue-link">
    <w:name w:val="blue-link"/>
    <w:basedOn w:val="Normal"/>
    <w:rsid w:val="00236D7E"/>
    <w:pPr>
      <w:spacing w:before="100" w:beforeAutospacing="1" w:after="100" w:afterAutospacing="1"/>
    </w:pPr>
  </w:style>
  <w:style w:type="paragraph" w:customStyle="1" w:styleId="num">
    <w:name w:val="num"/>
    <w:basedOn w:val="Normal"/>
    <w:rsid w:val="00236D7E"/>
    <w:pPr>
      <w:spacing w:before="100" w:beforeAutospacing="1" w:after="100" w:afterAutospacing="1"/>
    </w:pPr>
  </w:style>
  <w:style w:type="paragraph" w:customStyle="1" w:styleId="close">
    <w:name w:val="close"/>
    <w:basedOn w:val="Normal"/>
    <w:rsid w:val="00236D7E"/>
    <w:pPr>
      <w:spacing w:before="100" w:beforeAutospacing="1" w:after="100" w:afterAutospacing="1"/>
    </w:pPr>
  </w:style>
  <w:style w:type="paragraph" w:customStyle="1" w:styleId="gsc-cursor-box">
    <w:name w:val="gsc-cursor-box"/>
    <w:basedOn w:val="Normal"/>
    <w:rsid w:val="00236D7E"/>
    <w:pPr>
      <w:spacing w:before="100" w:beforeAutospacing="1" w:after="100" w:afterAutospacing="1"/>
    </w:pPr>
  </w:style>
  <w:style w:type="paragraph" w:customStyle="1" w:styleId="wrapper-1">
    <w:name w:val="wrapper-1"/>
    <w:basedOn w:val="Normal"/>
    <w:rsid w:val="00236D7E"/>
    <w:pPr>
      <w:spacing w:before="100" w:beforeAutospacing="1" w:after="100" w:afterAutospacing="1"/>
    </w:pPr>
  </w:style>
  <w:style w:type="paragraph" w:customStyle="1" w:styleId="tp">
    <w:name w:val="tp"/>
    <w:basedOn w:val="Normal"/>
    <w:rsid w:val="00236D7E"/>
    <w:pPr>
      <w:spacing w:before="100" w:beforeAutospacing="1" w:after="100" w:afterAutospacing="1"/>
    </w:pPr>
  </w:style>
  <w:style w:type="paragraph" w:customStyle="1" w:styleId="dropdown">
    <w:name w:val="dropdown"/>
    <w:basedOn w:val="Normal"/>
    <w:rsid w:val="00236D7E"/>
    <w:pPr>
      <w:spacing w:before="100" w:beforeAutospacing="1" w:after="100" w:afterAutospacing="1"/>
    </w:pPr>
  </w:style>
  <w:style w:type="paragraph" w:customStyle="1" w:styleId="dialog-footer">
    <w:name w:val="dialog-footer"/>
    <w:basedOn w:val="Normal"/>
    <w:rsid w:val="00236D7E"/>
    <w:pPr>
      <w:spacing w:before="100" w:beforeAutospacing="1" w:after="100" w:afterAutospacing="1"/>
    </w:pPr>
  </w:style>
  <w:style w:type="paragraph" w:customStyle="1" w:styleId="interact-footer">
    <w:name w:val="interact-footer"/>
    <w:basedOn w:val="Normal"/>
    <w:rsid w:val="00236D7E"/>
    <w:pPr>
      <w:spacing w:before="100" w:beforeAutospacing="1" w:after="100" w:afterAutospacing="1"/>
    </w:pPr>
  </w:style>
  <w:style w:type="paragraph" w:customStyle="1" w:styleId="btn-3">
    <w:name w:val="btn-3"/>
    <w:basedOn w:val="Normal"/>
    <w:rsid w:val="00236D7E"/>
    <w:pPr>
      <w:spacing w:before="100" w:beforeAutospacing="1" w:after="100" w:afterAutospacing="1"/>
    </w:pPr>
  </w:style>
  <w:style w:type="paragraph" w:customStyle="1" w:styleId="text-1">
    <w:name w:val="text-1"/>
    <w:basedOn w:val="Normal"/>
    <w:rsid w:val="00236D7E"/>
    <w:pPr>
      <w:spacing w:before="100" w:beforeAutospacing="1" w:after="100" w:afterAutospacing="1"/>
    </w:pPr>
  </w:style>
  <w:style w:type="paragraph" w:customStyle="1" w:styleId="text-2">
    <w:name w:val="text-2"/>
    <w:basedOn w:val="Normal"/>
    <w:rsid w:val="00236D7E"/>
    <w:pPr>
      <w:spacing w:before="100" w:beforeAutospacing="1" w:after="100" w:afterAutospacing="1"/>
    </w:pPr>
  </w:style>
  <w:style w:type="paragraph" w:customStyle="1" w:styleId="text-3">
    <w:name w:val="text-3"/>
    <w:basedOn w:val="Normal"/>
    <w:rsid w:val="00236D7E"/>
    <w:pPr>
      <w:spacing w:before="100" w:beforeAutospacing="1" w:after="100" w:afterAutospacing="1"/>
    </w:pPr>
  </w:style>
  <w:style w:type="paragraph" w:customStyle="1" w:styleId="text-4">
    <w:name w:val="text-4"/>
    <w:basedOn w:val="Normal"/>
    <w:rsid w:val="00236D7E"/>
    <w:pPr>
      <w:spacing w:before="100" w:beforeAutospacing="1" w:after="100" w:afterAutospacing="1"/>
    </w:pPr>
  </w:style>
  <w:style w:type="paragraph" w:customStyle="1" w:styleId="middle">
    <w:name w:val="middle"/>
    <w:basedOn w:val="Normal"/>
    <w:rsid w:val="00236D7E"/>
    <w:pPr>
      <w:spacing w:before="100" w:beforeAutospacing="1" w:after="100" w:afterAutospacing="1"/>
    </w:pPr>
  </w:style>
  <w:style w:type="paragraph" w:customStyle="1" w:styleId="interact-middle">
    <w:name w:val="interact-middle"/>
    <w:basedOn w:val="Normal"/>
    <w:rsid w:val="00236D7E"/>
    <w:pPr>
      <w:spacing w:before="100" w:beforeAutospacing="1" w:after="100" w:afterAutospacing="1"/>
    </w:pPr>
  </w:style>
  <w:style w:type="paragraph" w:customStyle="1" w:styleId="interact-msg">
    <w:name w:val="interact-msg"/>
    <w:basedOn w:val="Normal"/>
    <w:rsid w:val="00236D7E"/>
    <w:pPr>
      <w:spacing w:before="100" w:beforeAutospacing="1" w:after="100" w:afterAutospacing="1"/>
    </w:pPr>
  </w:style>
  <w:style w:type="paragraph" w:customStyle="1" w:styleId="line">
    <w:name w:val="line"/>
    <w:basedOn w:val="Normal"/>
    <w:rsid w:val="00236D7E"/>
    <w:pPr>
      <w:spacing w:before="100" w:beforeAutospacing="1" w:after="100" w:afterAutospacing="1"/>
    </w:pPr>
  </w:style>
  <w:style w:type="paragraph" w:customStyle="1" w:styleId="line-2">
    <w:name w:val="line-2"/>
    <w:basedOn w:val="Normal"/>
    <w:rsid w:val="00236D7E"/>
    <w:pPr>
      <w:spacing w:before="100" w:beforeAutospacing="1" w:after="100" w:afterAutospacing="1"/>
    </w:pPr>
  </w:style>
  <w:style w:type="paragraph" w:customStyle="1" w:styleId="line-3">
    <w:name w:val="line-3"/>
    <w:basedOn w:val="Normal"/>
    <w:rsid w:val="00236D7E"/>
    <w:pPr>
      <w:spacing w:before="100" w:beforeAutospacing="1" w:after="100" w:afterAutospacing="1"/>
    </w:pPr>
  </w:style>
  <w:style w:type="paragraph" w:customStyle="1" w:styleId="line-4">
    <w:name w:val="line-4"/>
    <w:basedOn w:val="Normal"/>
    <w:rsid w:val="00236D7E"/>
    <w:pPr>
      <w:spacing w:before="100" w:beforeAutospacing="1" w:after="100" w:afterAutospacing="1"/>
    </w:pPr>
  </w:style>
  <w:style w:type="paragraph" w:customStyle="1" w:styleId="btn-check">
    <w:name w:val="btn-check"/>
    <w:basedOn w:val="Normal"/>
    <w:rsid w:val="00236D7E"/>
    <w:pPr>
      <w:spacing w:before="100" w:beforeAutospacing="1" w:after="100" w:afterAutospacing="1"/>
    </w:pPr>
  </w:style>
  <w:style w:type="paragraph" w:customStyle="1" w:styleId="column">
    <w:name w:val="column"/>
    <w:basedOn w:val="Normal"/>
    <w:rsid w:val="00236D7E"/>
    <w:pPr>
      <w:spacing w:before="100" w:beforeAutospacing="1" w:after="100" w:afterAutospacing="1"/>
    </w:pPr>
  </w:style>
  <w:style w:type="paragraph" w:customStyle="1" w:styleId="item-container">
    <w:name w:val="item-container"/>
    <w:basedOn w:val="Normal"/>
    <w:rsid w:val="00236D7E"/>
    <w:pPr>
      <w:spacing w:before="100" w:beforeAutospacing="1" w:after="100" w:afterAutospacing="1"/>
    </w:pPr>
  </w:style>
  <w:style w:type="paragraph" w:customStyle="1" w:styleId="btn-2">
    <w:name w:val="btn-2"/>
    <w:basedOn w:val="Normal"/>
    <w:rsid w:val="00236D7E"/>
    <w:pPr>
      <w:spacing w:before="100" w:beforeAutospacing="1" w:after="100" w:afterAutospacing="1"/>
    </w:pPr>
  </w:style>
  <w:style w:type="paragraph" w:customStyle="1" w:styleId="btn-7">
    <w:name w:val="btn-7"/>
    <w:basedOn w:val="Normal"/>
    <w:rsid w:val="00236D7E"/>
    <w:pPr>
      <w:spacing w:before="100" w:beforeAutospacing="1" w:after="100" w:afterAutospacing="1"/>
    </w:pPr>
  </w:style>
  <w:style w:type="paragraph" w:customStyle="1" w:styleId="btn-4">
    <w:name w:val="btn-4"/>
    <w:basedOn w:val="Normal"/>
    <w:rsid w:val="00236D7E"/>
    <w:pPr>
      <w:spacing w:before="100" w:beforeAutospacing="1" w:after="100" w:afterAutospacing="1"/>
    </w:pPr>
  </w:style>
  <w:style w:type="paragraph" w:customStyle="1" w:styleId="helper-2">
    <w:name w:val="helper-2"/>
    <w:basedOn w:val="Normal"/>
    <w:rsid w:val="00236D7E"/>
    <w:pPr>
      <w:spacing w:before="100" w:beforeAutospacing="1" w:after="100" w:afterAutospacing="1"/>
    </w:pPr>
  </w:style>
  <w:style w:type="paragraph" w:customStyle="1" w:styleId="count">
    <w:name w:val="count"/>
    <w:basedOn w:val="Normal"/>
    <w:rsid w:val="00236D7E"/>
    <w:pPr>
      <w:spacing w:before="100" w:beforeAutospacing="1" w:after="100" w:afterAutospacing="1"/>
    </w:pPr>
  </w:style>
  <w:style w:type="paragraph" w:customStyle="1" w:styleId="helper">
    <w:name w:val="helper"/>
    <w:basedOn w:val="Normal"/>
    <w:rsid w:val="00236D7E"/>
    <w:pPr>
      <w:spacing w:before="100" w:beforeAutospacing="1" w:after="100" w:afterAutospacing="1"/>
    </w:pPr>
  </w:style>
  <w:style w:type="paragraph" w:customStyle="1" w:styleId="select-small">
    <w:name w:val="select-small"/>
    <w:basedOn w:val="Normal"/>
    <w:rsid w:val="00236D7E"/>
    <w:pPr>
      <w:spacing w:before="100" w:beforeAutospacing="1" w:after="100" w:afterAutospacing="1"/>
    </w:pPr>
  </w:style>
  <w:style w:type="paragraph" w:customStyle="1" w:styleId="helper-blue">
    <w:name w:val="helper-blue"/>
    <w:basedOn w:val="Normal"/>
    <w:rsid w:val="00236D7E"/>
    <w:pPr>
      <w:spacing w:before="100" w:beforeAutospacing="1" w:after="100" w:afterAutospacing="1"/>
    </w:pPr>
  </w:style>
  <w:style w:type="paragraph" w:customStyle="1" w:styleId="s-2">
    <w:name w:val="s-2"/>
    <w:basedOn w:val="Normal"/>
    <w:rsid w:val="00236D7E"/>
    <w:pPr>
      <w:spacing w:before="100" w:beforeAutospacing="1" w:after="100" w:afterAutospacing="1"/>
    </w:pPr>
  </w:style>
  <w:style w:type="paragraph" w:customStyle="1" w:styleId="s-3">
    <w:name w:val="s-3"/>
    <w:basedOn w:val="Normal"/>
    <w:rsid w:val="00236D7E"/>
    <w:pPr>
      <w:spacing w:before="100" w:beforeAutospacing="1" w:after="100" w:afterAutospacing="1"/>
    </w:pPr>
  </w:style>
  <w:style w:type="paragraph" w:customStyle="1" w:styleId="panta-tools-container">
    <w:name w:val="panta-tools-container"/>
    <w:basedOn w:val="Normal"/>
    <w:rsid w:val="00236D7E"/>
    <w:pPr>
      <w:spacing w:before="100" w:beforeAutospacing="1" w:after="100" w:afterAutospacing="1"/>
    </w:pPr>
  </w:style>
  <w:style w:type="paragraph" w:customStyle="1" w:styleId="tooltip">
    <w:name w:val="tooltip"/>
    <w:basedOn w:val="Normal"/>
    <w:rsid w:val="00236D7E"/>
    <w:pPr>
      <w:spacing w:before="100" w:beforeAutospacing="1" w:after="100" w:afterAutospacing="1"/>
    </w:pPr>
  </w:style>
  <w:style w:type="paragraph" w:customStyle="1" w:styleId="wrapper-2">
    <w:name w:val="wrapper-2"/>
    <w:basedOn w:val="Normal"/>
    <w:rsid w:val="00236D7E"/>
    <w:pPr>
      <w:spacing w:before="100" w:beforeAutospacing="1" w:after="100" w:afterAutospacing="1"/>
    </w:pPr>
  </w:style>
  <w:style w:type="paragraph" w:customStyle="1" w:styleId="logo1">
    <w:name w:val="logo1"/>
    <w:basedOn w:val="Normal"/>
    <w:rsid w:val="00236D7E"/>
    <w:pPr>
      <w:spacing w:before="100" w:beforeAutospacing="1" w:after="100" w:afterAutospacing="1"/>
    </w:pPr>
  </w:style>
  <w:style w:type="paragraph" w:customStyle="1" w:styleId="lang1">
    <w:name w:val="lang1"/>
    <w:basedOn w:val="Normal"/>
    <w:rsid w:val="00236D7E"/>
    <w:pPr>
      <w:spacing w:before="100" w:beforeAutospacing="1" w:after="100" w:afterAutospacing="1"/>
    </w:pPr>
  </w:style>
  <w:style w:type="paragraph" w:customStyle="1" w:styleId="btn1">
    <w:name w:val="btn1"/>
    <w:basedOn w:val="Normal"/>
    <w:rsid w:val="00236D7E"/>
    <w:pPr>
      <w:spacing w:before="100" w:beforeAutospacing="1" w:after="100" w:afterAutospacing="1"/>
    </w:pPr>
  </w:style>
  <w:style w:type="paragraph" w:customStyle="1" w:styleId="red1">
    <w:name w:val="red1"/>
    <w:basedOn w:val="Normal"/>
    <w:rsid w:val="00236D7E"/>
    <w:pPr>
      <w:spacing w:before="100" w:beforeAutospacing="1" w:after="100" w:afterAutospacing="1"/>
    </w:pPr>
    <w:rPr>
      <w:b/>
      <w:bCs/>
      <w:color w:val="FF0000"/>
      <w:sz w:val="20"/>
      <w:szCs w:val="20"/>
    </w:rPr>
  </w:style>
  <w:style w:type="paragraph" w:customStyle="1" w:styleId="item1">
    <w:name w:val="item1"/>
    <w:basedOn w:val="Normal"/>
    <w:rsid w:val="00236D7E"/>
    <w:pPr>
      <w:spacing w:before="100" w:beforeAutospacing="1" w:after="100" w:afterAutospacing="1"/>
    </w:pPr>
    <w:rPr>
      <w:b/>
      <w:bCs/>
      <w:color w:val="FFFFFF"/>
      <w:sz w:val="20"/>
      <w:szCs w:val="20"/>
    </w:rPr>
  </w:style>
  <w:style w:type="paragraph" w:customStyle="1" w:styleId="helper1">
    <w:name w:val="helper1"/>
    <w:basedOn w:val="Normal"/>
    <w:rsid w:val="00236D7E"/>
    <w:pPr>
      <w:spacing w:before="100" w:beforeAutospacing="1" w:after="100" w:afterAutospacing="1"/>
    </w:pPr>
  </w:style>
  <w:style w:type="paragraph" w:customStyle="1" w:styleId="wrapper1">
    <w:name w:val="wrapper1"/>
    <w:basedOn w:val="Normal"/>
    <w:rsid w:val="00236D7E"/>
    <w:pPr>
      <w:spacing w:before="100" w:beforeAutospacing="1" w:after="100" w:afterAutospacing="1"/>
    </w:pPr>
  </w:style>
  <w:style w:type="paragraph" w:customStyle="1" w:styleId="text1">
    <w:name w:val="text1"/>
    <w:basedOn w:val="Normal"/>
    <w:rsid w:val="00236D7E"/>
    <w:pPr>
      <w:spacing w:before="100" w:beforeAutospacing="1" w:after="100" w:afterAutospacing="1"/>
    </w:pPr>
    <w:rPr>
      <w:b/>
      <w:bCs/>
      <w:color w:val="559BBD"/>
    </w:rPr>
  </w:style>
  <w:style w:type="paragraph" w:customStyle="1" w:styleId="count1">
    <w:name w:val="count1"/>
    <w:basedOn w:val="Normal"/>
    <w:rsid w:val="00236D7E"/>
    <w:pPr>
      <w:spacing w:before="100" w:beforeAutospacing="1" w:after="100" w:afterAutospacing="1"/>
      <w:ind w:right="300"/>
    </w:pPr>
    <w:rPr>
      <w:color w:val="999899"/>
    </w:rPr>
  </w:style>
  <w:style w:type="paragraph" w:customStyle="1" w:styleId="helper2">
    <w:name w:val="helper2"/>
    <w:basedOn w:val="Normal"/>
    <w:rsid w:val="00236D7E"/>
    <w:pPr>
      <w:spacing w:before="60" w:after="60"/>
    </w:pPr>
  </w:style>
  <w:style w:type="paragraph" w:customStyle="1" w:styleId="s-21">
    <w:name w:val="s-21"/>
    <w:basedOn w:val="Normal"/>
    <w:rsid w:val="00236D7E"/>
    <w:pPr>
      <w:spacing w:before="100" w:beforeAutospacing="1" w:after="100" w:afterAutospacing="1"/>
    </w:pPr>
    <w:rPr>
      <w:color w:val="999899"/>
    </w:rPr>
  </w:style>
  <w:style w:type="paragraph" w:customStyle="1" w:styleId="s-31">
    <w:name w:val="s-31"/>
    <w:basedOn w:val="Normal"/>
    <w:rsid w:val="00236D7E"/>
    <w:pPr>
      <w:spacing w:before="100" w:beforeAutospacing="1" w:after="100" w:afterAutospacing="1"/>
    </w:pPr>
    <w:rPr>
      <w:color w:val="999899"/>
    </w:rPr>
  </w:style>
  <w:style w:type="paragraph" w:customStyle="1" w:styleId="found1">
    <w:name w:val="found1"/>
    <w:basedOn w:val="Normal"/>
    <w:rsid w:val="00236D7E"/>
    <w:pPr>
      <w:pBdr>
        <w:bottom w:val="single" w:sz="6" w:space="0" w:color="D7D7D7"/>
      </w:pBdr>
      <w:spacing w:before="100" w:beforeAutospacing="1" w:after="100" w:afterAutospacing="1"/>
    </w:pPr>
    <w:rPr>
      <w:b/>
      <w:bCs/>
      <w:color w:val="999899"/>
      <w:sz w:val="17"/>
      <w:szCs w:val="17"/>
    </w:rPr>
  </w:style>
  <w:style w:type="paragraph" w:customStyle="1" w:styleId="text2">
    <w:name w:val="text2"/>
    <w:basedOn w:val="Normal"/>
    <w:rsid w:val="00236D7E"/>
    <w:pPr>
      <w:spacing w:before="100" w:beforeAutospacing="1" w:after="100" w:afterAutospacing="1"/>
    </w:pPr>
    <w:rPr>
      <w:color w:val="999899"/>
      <w:sz w:val="21"/>
      <w:szCs w:val="21"/>
    </w:rPr>
  </w:style>
  <w:style w:type="paragraph" w:customStyle="1" w:styleId="change-results1">
    <w:name w:val="change-results1"/>
    <w:basedOn w:val="Normal"/>
    <w:rsid w:val="00236D7E"/>
    <w:pPr>
      <w:pBdr>
        <w:bottom w:val="single" w:sz="6" w:space="12" w:color="D7D7D7"/>
      </w:pBdr>
      <w:spacing w:before="100" w:beforeAutospacing="1" w:after="100" w:afterAutospacing="1"/>
    </w:pPr>
    <w:rPr>
      <w:b/>
      <w:bCs/>
      <w:color w:val="559BBD"/>
      <w:sz w:val="20"/>
      <w:szCs w:val="20"/>
    </w:rPr>
  </w:style>
  <w:style w:type="paragraph" w:customStyle="1" w:styleId="activelistindex1">
    <w:name w:val="active_list_index1"/>
    <w:basedOn w:val="Normal"/>
    <w:rsid w:val="00236D7E"/>
    <w:pPr>
      <w:shd w:val="clear" w:color="auto" w:fill="E7E7E7"/>
      <w:spacing w:before="100" w:beforeAutospacing="1" w:after="100" w:afterAutospacing="1"/>
    </w:pPr>
    <w:rPr>
      <w:b/>
      <w:bCs/>
      <w:color w:val="559BBD"/>
      <w:sz w:val="20"/>
      <w:szCs w:val="20"/>
    </w:rPr>
  </w:style>
  <w:style w:type="paragraph" w:customStyle="1" w:styleId="arrow-left1">
    <w:name w:val="arrow-left1"/>
    <w:basedOn w:val="Normal"/>
    <w:rsid w:val="00236D7E"/>
    <w:pPr>
      <w:shd w:val="clear" w:color="auto" w:fill="D8D8D8"/>
      <w:spacing w:before="100" w:beforeAutospacing="1" w:after="100" w:afterAutospacing="1"/>
    </w:pPr>
  </w:style>
  <w:style w:type="paragraph" w:customStyle="1" w:styleId="arrow-right1">
    <w:name w:val="arrow-right1"/>
    <w:basedOn w:val="Normal"/>
    <w:rsid w:val="00236D7E"/>
    <w:pPr>
      <w:shd w:val="clear" w:color="auto" w:fill="D8D8D8"/>
      <w:spacing w:before="100" w:beforeAutospacing="1" w:after="100" w:afterAutospacing="1"/>
    </w:pPr>
  </w:style>
  <w:style w:type="paragraph" w:customStyle="1" w:styleId="checkbox1">
    <w:name w:val="checkbox1"/>
    <w:basedOn w:val="Normal"/>
    <w:rsid w:val="00236D7E"/>
    <w:pPr>
      <w:spacing w:before="100" w:beforeAutospacing="1" w:after="150" w:line="300" w:lineRule="atLeast"/>
    </w:pPr>
    <w:rPr>
      <w:b/>
      <w:bCs/>
      <w:sz w:val="20"/>
      <w:szCs w:val="20"/>
    </w:rPr>
  </w:style>
  <w:style w:type="paragraph" w:customStyle="1" w:styleId="text3">
    <w:name w:val="text3"/>
    <w:basedOn w:val="Normal"/>
    <w:rsid w:val="00236D7E"/>
    <w:pPr>
      <w:spacing w:before="180" w:after="75"/>
    </w:pPr>
    <w:rPr>
      <w:b/>
      <w:bCs/>
      <w:sz w:val="20"/>
      <w:szCs w:val="20"/>
    </w:rPr>
  </w:style>
  <w:style w:type="paragraph" w:customStyle="1" w:styleId="select1">
    <w:name w:val="select1"/>
    <w:basedOn w:val="Normal"/>
    <w:rsid w:val="00236D7E"/>
    <w:pPr>
      <w:shd w:val="clear" w:color="auto" w:fill="E1E1E1"/>
      <w:spacing w:before="100" w:beforeAutospacing="1" w:after="100" w:afterAutospacing="1"/>
    </w:pPr>
  </w:style>
  <w:style w:type="paragraph" w:customStyle="1" w:styleId="helper3">
    <w:name w:val="helper3"/>
    <w:basedOn w:val="Normal"/>
    <w:rsid w:val="00236D7E"/>
    <w:pPr>
      <w:spacing w:before="100" w:beforeAutospacing="1" w:after="100" w:afterAutospacing="1"/>
    </w:pPr>
    <w:rPr>
      <w:vanish/>
    </w:rPr>
  </w:style>
  <w:style w:type="paragraph" w:customStyle="1" w:styleId="left-text1">
    <w:name w:val="left-text1"/>
    <w:basedOn w:val="Normal"/>
    <w:rsid w:val="00236D7E"/>
    <w:pPr>
      <w:spacing w:before="100" w:beforeAutospacing="1" w:after="100" w:afterAutospacing="1" w:line="600" w:lineRule="atLeast"/>
    </w:pPr>
    <w:rPr>
      <w:b/>
      <w:bCs/>
      <w:sz w:val="20"/>
      <w:szCs w:val="20"/>
    </w:rPr>
  </w:style>
  <w:style w:type="paragraph" w:customStyle="1" w:styleId="left-text21">
    <w:name w:val="left-text21"/>
    <w:basedOn w:val="Normal"/>
    <w:rsid w:val="00236D7E"/>
    <w:pPr>
      <w:spacing w:before="150" w:after="100" w:afterAutospacing="1" w:line="450" w:lineRule="atLeast"/>
      <w:ind w:left="300"/>
    </w:pPr>
    <w:rPr>
      <w:b/>
      <w:bCs/>
      <w:sz w:val="20"/>
      <w:szCs w:val="20"/>
    </w:rPr>
  </w:style>
  <w:style w:type="paragraph" w:customStyle="1" w:styleId="time-selector1">
    <w:name w:val="time-selector1"/>
    <w:basedOn w:val="Normal"/>
    <w:rsid w:val="00236D7E"/>
    <w:pPr>
      <w:shd w:val="clear" w:color="auto" w:fill="E7E7E7"/>
      <w:spacing w:before="100" w:beforeAutospacing="1" w:after="150"/>
    </w:pPr>
    <w:rPr>
      <w:vanish/>
    </w:rPr>
  </w:style>
  <w:style w:type="paragraph" w:customStyle="1" w:styleId="select-small1">
    <w:name w:val="select-small1"/>
    <w:basedOn w:val="Normal"/>
    <w:rsid w:val="00236D7E"/>
    <w:pPr>
      <w:shd w:val="clear" w:color="auto" w:fill="FFFFFF"/>
      <w:spacing w:before="150"/>
      <w:ind w:right="150"/>
    </w:pPr>
  </w:style>
  <w:style w:type="paragraph" w:customStyle="1" w:styleId="small-text1">
    <w:name w:val="small-text1"/>
    <w:basedOn w:val="Normal"/>
    <w:rsid w:val="00236D7E"/>
    <w:pPr>
      <w:spacing w:before="300" w:after="150"/>
    </w:pPr>
    <w:rPr>
      <w:b/>
      <w:bCs/>
      <w:color w:val="999899"/>
      <w:sz w:val="17"/>
      <w:szCs w:val="17"/>
    </w:rPr>
  </w:style>
  <w:style w:type="paragraph" w:customStyle="1" w:styleId="status1">
    <w:name w:val="status1"/>
    <w:basedOn w:val="Normal"/>
    <w:rsid w:val="00236D7E"/>
    <w:pPr>
      <w:spacing w:before="100" w:beforeAutospacing="1" w:after="100" w:afterAutospacing="1"/>
    </w:pPr>
  </w:style>
  <w:style w:type="paragraph" w:customStyle="1" w:styleId="gray-wrapper1">
    <w:name w:val="gray-wrapper1"/>
    <w:basedOn w:val="Normal"/>
    <w:rsid w:val="00236D7E"/>
    <w:pPr>
      <w:shd w:val="clear" w:color="auto" w:fill="E7E7E7"/>
      <w:spacing w:before="100" w:beforeAutospacing="1" w:after="100" w:afterAutospacing="1"/>
    </w:pPr>
  </w:style>
  <w:style w:type="paragraph" w:customStyle="1" w:styleId="btn2">
    <w:name w:val="btn2"/>
    <w:basedOn w:val="Normal"/>
    <w:rsid w:val="00236D7E"/>
    <w:pPr>
      <w:spacing w:before="100" w:beforeAutospacing="1" w:after="100" w:afterAutospacing="1" w:line="600" w:lineRule="atLeast"/>
    </w:pPr>
    <w:rPr>
      <w:b/>
      <w:bCs/>
      <w:color w:val="FFFFFF"/>
      <w:sz w:val="20"/>
      <w:szCs w:val="20"/>
    </w:rPr>
  </w:style>
  <w:style w:type="paragraph" w:customStyle="1" w:styleId="helper4">
    <w:name w:val="helper4"/>
    <w:basedOn w:val="Normal"/>
    <w:rsid w:val="00236D7E"/>
    <w:pPr>
      <w:spacing w:before="100" w:beforeAutospacing="1" w:after="100" w:afterAutospacing="1"/>
    </w:pPr>
  </w:style>
  <w:style w:type="paragraph" w:customStyle="1" w:styleId="wrapper2">
    <w:name w:val="wrapper2"/>
    <w:basedOn w:val="Normal"/>
    <w:rsid w:val="00236D7E"/>
    <w:pPr>
      <w:spacing w:before="100" w:beforeAutospacing="1" w:after="100" w:afterAutospacing="1"/>
    </w:pPr>
  </w:style>
  <w:style w:type="paragraph" w:customStyle="1" w:styleId="title1">
    <w:name w:val="title1"/>
    <w:basedOn w:val="Normal"/>
    <w:rsid w:val="00236D7E"/>
    <w:pPr>
      <w:pBdr>
        <w:bottom w:val="single" w:sz="12" w:space="0" w:color="4E4E4F"/>
      </w:pBdr>
      <w:spacing w:before="100" w:beforeAutospacing="1" w:after="100" w:afterAutospacing="1" w:line="660" w:lineRule="atLeast"/>
    </w:pPr>
    <w:rPr>
      <w:b/>
      <w:bCs/>
      <w:color w:val="A0A0A0"/>
      <w:sz w:val="20"/>
      <w:szCs w:val="20"/>
    </w:rPr>
  </w:style>
  <w:style w:type="paragraph" w:customStyle="1" w:styleId="wrapper3">
    <w:name w:val="wrapper3"/>
    <w:basedOn w:val="Normal"/>
    <w:rsid w:val="00236D7E"/>
    <w:pPr>
      <w:spacing w:before="100" w:beforeAutospacing="1" w:after="100" w:afterAutospacing="1"/>
    </w:pPr>
  </w:style>
  <w:style w:type="paragraph" w:customStyle="1" w:styleId="helper5">
    <w:name w:val="helper5"/>
    <w:basedOn w:val="Normal"/>
    <w:rsid w:val="00236D7E"/>
    <w:pPr>
      <w:spacing w:before="100" w:beforeAutospacing="1" w:after="100" w:afterAutospacing="1"/>
    </w:pPr>
  </w:style>
  <w:style w:type="paragraph" w:customStyle="1" w:styleId="helper6">
    <w:name w:val="helper6"/>
    <w:basedOn w:val="Normal"/>
    <w:rsid w:val="00236D7E"/>
    <w:pPr>
      <w:spacing w:before="100" w:beforeAutospacing="1" w:after="100" w:afterAutospacing="1"/>
    </w:pPr>
  </w:style>
  <w:style w:type="paragraph" w:customStyle="1" w:styleId="text4">
    <w:name w:val="text4"/>
    <w:basedOn w:val="Normal"/>
    <w:rsid w:val="00236D7E"/>
    <w:pPr>
      <w:spacing w:before="100" w:beforeAutospacing="1" w:after="100" w:afterAutospacing="1" w:line="540" w:lineRule="atLeast"/>
      <w:ind w:right="150"/>
    </w:pPr>
  </w:style>
  <w:style w:type="paragraph" w:customStyle="1" w:styleId="ico1">
    <w:name w:val="ico1"/>
    <w:basedOn w:val="Normal"/>
    <w:rsid w:val="00236D7E"/>
    <w:pPr>
      <w:spacing w:before="100" w:beforeAutospacing="1" w:after="100" w:afterAutospacing="1" w:line="540" w:lineRule="atLeast"/>
    </w:pPr>
    <w:rPr>
      <w:color w:val="909192"/>
    </w:rPr>
  </w:style>
  <w:style w:type="paragraph" w:customStyle="1" w:styleId="highlight1">
    <w:name w:val="highlight1"/>
    <w:basedOn w:val="Normal"/>
    <w:rsid w:val="00236D7E"/>
    <w:pPr>
      <w:shd w:val="clear" w:color="auto" w:fill="479AB9"/>
      <w:spacing w:before="100" w:beforeAutospacing="1" w:after="100" w:afterAutospacing="1" w:line="360" w:lineRule="auto"/>
      <w:ind w:firstLine="300"/>
    </w:pPr>
    <w:rPr>
      <w:color w:val="FFFFFF"/>
      <w:sz w:val="20"/>
      <w:szCs w:val="20"/>
    </w:rPr>
  </w:style>
  <w:style w:type="paragraph" w:customStyle="1" w:styleId="helper7">
    <w:name w:val="helper7"/>
    <w:basedOn w:val="Normal"/>
    <w:rsid w:val="00236D7E"/>
    <w:pPr>
      <w:spacing w:before="100" w:beforeAutospacing="1" w:after="100" w:afterAutospacing="1"/>
    </w:pPr>
  </w:style>
  <w:style w:type="paragraph" w:customStyle="1" w:styleId="ico2">
    <w:name w:val="ico2"/>
    <w:basedOn w:val="Normal"/>
    <w:rsid w:val="00236D7E"/>
    <w:pPr>
      <w:spacing w:before="100" w:beforeAutospacing="1" w:after="100" w:afterAutospacing="1"/>
    </w:pPr>
  </w:style>
  <w:style w:type="paragraph" w:customStyle="1" w:styleId="ico3">
    <w:name w:val="ico3"/>
    <w:basedOn w:val="Normal"/>
    <w:rsid w:val="00236D7E"/>
    <w:pPr>
      <w:spacing w:before="100" w:beforeAutospacing="1" w:after="100" w:afterAutospacing="1"/>
    </w:pPr>
  </w:style>
  <w:style w:type="paragraph" w:customStyle="1" w:styleId="ico4">
    <w:name w:val="ico4"/>
    <w:basedOn w:val="Normal"/>
    <w:rsid w:val="00236D7E"/>
    <w:pPr>
      <w:spacing w:before="100" w:beforeAutospacing="1" w:after="100" w:afterAutospacing="1"/>
    </w:pPr>
  </w:style>
  <w:style w:type="paragraph" w:customStyle="1" w:styleId="blue-link1">
    <w:name w:val="blue-link1"/>
    <w:basedOn w:val="Normal"/>
    <w:rsid w:val="00236D7E"/>
    <w:pPr>
      <w:spacing w:before="100" w:beforeAutospacing="1" w:after="100" w:afterAutospacing="1"/>
    </w:pPr>
    <w:rPr>
      <w:color w:val="0F5293"/>
    </w:rPr>
  </w:style>
  <w:style w:type="paragraph" w:customStyle="1" w:styleId="num1">
    <w:name w:val="num1"/>
    <w:basedOn w:val="Normal"/>
    <w:rsid w:val="00236D7E"/>
    <w:pPr>
      <w:spacing w:before="100" w:beforeAutospacing="1" w:after="60"/>
    </w:pPr>
    <w:rPr>
      <w:b/>
      <w:bCs/>
      <w:color w:val="FFFFFF"/>
      <w:sz w:val="18"/>
      <w:szCs w:val="18"/>
    </w:rPr>
  </w:style>
  <w:style w:type="paragraph" w:customStyle="1" w:styleId="wrapper4">
    <w:name w:val="wrapper4"/>
    <w:basedOn w:val="Normal"/>
    <w:rsid w:val="00236D7E"/>
    <w:pPr>
      <w:spacing w:before="100" w:beforeAutospacing="1" w:after="100" w:afterAutospacing="1"/>
    </w:pPr>
  </w:style>
  <w:style w:type="paragraph" w:customStyle="1" w:styleId="close1">
    <w:name w:val="close1"/>
    <w:basedOn w:val="Normal"/>
    <w:rsid w:val="00236D7E"/>
    <w:pPr>
      <w:shd w:val="clear" w:color="auto" w:fill="434344"/>
      <w:spacing w:before="100" w:beforeAutospacing="1" w:after="100" w:afterAutospacing="1"/>
    </w:pPr>
  </w:style>
  <w:style w:type="paragraph" w:customStyle="1" w:styleId="btn3">
    <w:name w:val="btn3"/>
    <w:basedOn w:val="Normal"/>
    <w:rsid w:val="00236D7E"/>
    <w:pPr>
      <w:spacing w:before="100" w:beforeAutospacing="1" w:after="150" w:line="615" w:lineRule="atLeast"/>
    </w:pPr>
  </w:style>
  <w:style w:type="paragraph" w:customStyle="1" w:styleId="gsc-cursor-box1">
    <w:name w:val="gsc-cursor-box1"/>
    <w:basedOn w:val="Normal"/>
    <w:rsid w:val="00236D7E"/>
    <w:pPr>
      <w:pBdr>
        <w:top w:val="single" w:sz="6" w:space="0" w:color="D7D7D7"/>
        <w:bottom w:val="single" w:sz="6" w:space="0" w:color="D7D7D7"/>
      </w:pBdr>
      <w:spacing w:before="100" w:beforeAutospacing="1" w:after="100" w:afterAutospacing="1"/>
    </w:pPr>
  </w:style>
  <w:style w:type="paragraph" w:customStyle="1" w:styleId="tv2161">
    <w:name w:val="tv2161"/>
    <w:basedOn w:val="Normal"/>
    <w:rsid w:val="00236D7E"/>
    <w:pPr>
      <w:spacing w:before="240" w:line="360" w:lineRule="auto"/>
      <w:ind w:firstLine="300"/>
      <w:jc w:val="right"/>
    </w:pPr>
    <w:rPr>
      <w:color w:val="414142"/>
      <w:sz w:val="21"/>
      <w:szCs w:val="21"/>
    </w:rPr>
  </w:style>
  <w:style w:type="paragraph" w:customStyle="1" w:styleId="tv2181">
    <w:name w:val="tv2181"/>
    <w:basedOn w:val="Normal"/>
    <w:rsid w:val="00236D7E"/>
    <w:pPr>
      <w:pBdr>
        <w:top w:val="single" w:sz="6" w:space="28" w:color="D4D4D4"/>
      </w:pBdr>
      <w:spacing w:before="480" w:line="360" w:lineRule="auto"/>
      <w:ind w:left="150" w:right="150" w:firstLine="300"/>
      <w:jc w:val="right"/>
    </w:pPr>
    <w:rPr>
      <w:color w:val="414142"/>
      <w:sz w:val="21"/>
      <w:szCs w:val="21"/>
    </w:rPr>
  </w:style>
  <w:style w:type="paragraph" w:customStyle="1" w:styleId="tv2061">
    <w:name w:val="tv2061"/>
    <w:basedOn w:val="Normal"/>
    <w:rsid w:val="00236D7E"/>
    <w:pPr>
      <w:spacing w:before="480" w:after="240" w:line="360" w:lineRule="auto"/>
      <w:ind w:firstLine="300"/>
      <w:jc w:val="right"/>
    </w:pPr>
    <w:rPr>
      <w:color w:val="414142"/>
      <w:sz w:val="21"/>
      <w:szCs w:val="21"/>
    </w:rPr>
  </w:style>
  <w:style w:type="paragraph" w:customStyle="1" w:styleId="tv4441">
    <w:name w:val="tv4441"/>
    <w:basedOn w:val="Normal"/>
    <w:rsid w:val="00236D7E"/>
    <w:pPr>
      <w:spacing w:before="240" w:line="360" w:lineRule="auto"/>
      <w:ind w:firstLine="300"/>
    </w:pPr>
    <w:rPr>
      <w:color w:val="414142"/>
      <w:sz w:val="21"/>
      <w:szCs w:val="21"/>
    </w:rPr>
  </w:style>
  <w:style w:type="paragraph" w:customStyle="1" w:styleId="tv2171">
    <w:name w:val="tv2171"/>
    <w:basedOn w:val="Normal"/>
    <w:rsid w:val="00236D7E"/>
    <w:pPr>
      <w:spacing w:before="240" w:line="360" w:lineRule="auto"/>
      <w:ind w:firstLine="300"/>
    </w:pPr>
    <w:rPr>
      <w:color w:val="414142"/>
      <w:sz w:val="21"/>
      <w:szCs w:val="21"/>
    </w:rPr>
  </w:style>
  <w:style w:type="paragraph" w:customStyle="1" w:styleId="tv2151">
    <w:name w:val="tv2151"/>
    <w:basedOn w:val="Normal"/>
    <w:rsid w:val="00236D7E"/>
    <w:pPr>
      <w:spacing w:before="567" w:line="360" w:lineRule="auto"/>
      <w:ind w:firstLine="300"/>
    </w:pPr>
    <w:rPr>
      <w:color w:val="414142"/>
      <w:sz w:val="21"/>
      <w:szCs w:val="21"/>
    </w:rPr>
  </w:style>
  <w:style w:type="paragraph" w:customStyle="1" w:styleId="mktable1">
    <w:name w:val="mk_table1"/>
    <w:basedOn w:val="Normal"/>
    <w:rsid w:val="00236D7E"/>
    <w:pPr>
      <w:spacing w:before="100" w:beforeAutospacing="1" w:after="100" w:afterAutospacing="1" w:line="360" w:lineRule="auto"/>
      <w:ind w:firstLine="300"/>
    </w:pPr>
    <w:rPr>
      <w:color w:val="414142"/>
      <w:sz w:val="21"/>
      <w:szCs w:val="21"/>
    </w:rPr>
  </w:style>
  <w:style w:type="paragraph" w:customStyle="1" w:styleId="tv4031">
    <w:name w:val="tv4031"/>
    <w:basedOn w:val="Normal"/>
    <w:rsid w:val="00236D7E"/>
    <w:pPr>
      <w:spacing w:before="400" w:line="360" w:lineRule="auto"/>
      <w:ind w:firstLine="300"/>
      <w:jc w:val="center"/>
    </w:pPr>
    <w:rPr>
      <w:b/>
      <w:bCs/>
      <w:color w:val="414142"/>
      <w:sz w:val="21"/>
      <w:szCs w:val="21"/>
    </w:rPr>
  </w:style>
  <w:style w:type="paragraph" w:customStyle="1" w:styleId="wrapper5">
    <w:name w:val="wrapper5"/>
    <w:basedOn w:val="Normal"/>
    <w:rsid w:val="00236D7E"/>
    <w:pPr>
      <w:spacing w:before="100" w:beforeAutospacing="1" w:after="100" w:afterAutospacing="1"/>
    </w:pPr>
  </w:style>
  <w:style w:type="paragraph" w:customStyle="1" w:styleId="panta-tools-container1">
    <w:name w:val="panta-tools-container1"/>
    <w:basedOn w:val="Normal"/>
    <w:rsid w:val="00236D7E"/>
    <w:pPr>
      <w:shd w:val="clear" w:color="auto" w:fill="FFFFFF"/>
      <w:spacing w:before="100" w:beforeAutospacing="1" w:after="100" w:afterAutospacing="1"/>
    </w:pPr>
  </w:style>
  <w:style w:type="paragraph" w:customStyle="1" w:styleId="btn4">
    <w:name w:val="btn4"/>
    <w:basedOn w:val="Normal"/>
    <w:rsid w:val="00236D7E"/>
    <w:pPr>
      <w:spacing w:before="100" w:beforeAutospacing="1" w:after="100" w:afterAutospacing="1"/>
    </w:pPr>
  </w:style>
  <w:style w:type="paragraph" w:customStyle="1" w:styleId="tooltip1">
    <w:name w:val="tooltip1"/>
    <w:basedOn w:val="Normal"/>
    <w:rsid w:val="00236D7E"/>
    <w:pPr>
      <w:shd w:val="clear" w:color="auto" w:fill="000000"/>
      <w:spacing w:before="100" w:beforeAutospacing="1" w:after="100" w:afterAutospacing="1"/>
    </w:pPr>
    <w:rPr>
      <w:color w:val="E8E8E8"/>
      <w:sz w:val="17"/>
      <w:szCs w:val="17"/>
    </w:rPr>
  </w:style>
  <w:style w:type="paragraph" w:customStyle="1" w:styleId="helper8">
    <w:name w:val="helper8"/>
    <w:basedOn w:val="Normal"/>
    <w:rsid w:val="00236D7E"/>
    <w:pPr>
      <w:spacing w:before="100" w:beforeAutospacing="1" w:after="100" w:afterAutospacing="1"/>
    </w:pPr>
  </w:style>
  <w:style w:type="paragraph" w:customStyle="1" w:styleId="wrapper-11">
    <w:name w:val="wrapper-11"/>
    <w:basedOn w:val="Normal"/>
    <w:rsid w:val="00236D7E"/>
    <w:pPr>
      <w:spacing w:before="100" w:beforeAutospacing="1" w:after="100" w:afterAutospacing="1"/>
    </w:pPr>
  </w:style>
  <w:style w:type="paragraph" w:customStyle="1" w:styleId="wrapper-21">
    <w:name w:val="wrapper-21"/>
    <w:basedOn w:val="Normal"/>
    <w:rsid w:val="00236D7E"/>
    <w:pPr>
      <w:spacing w:before="100" w:beforeAutospacing="1" w:after="100" w:afterAutospacing="1"/>
    </w:pPr>
  </w:style>
  <w:style w:type="paragraph" w:customStyle="1" w:styleId="close2">
    <w:name w:val="close2"/>
    <w:basedOn w:val="Normal"/>
    <w:rsid w:val="00236D7E"/>
    <w:pPr>
      <w:spacing w:before="100" w:beforeAutospacing="1" w:after="100" w:afterAutospacing="1"/>
    </w:pPr>
    <w:rPr>
      <w:sz w:val="8"/>
      <w:szCs w:val="8"/>
    </w:rPr>
  </w:style>
  <w:style w:type="paragraph" w:customStyle="1" w:styleId="tp1">
    <w:name w:val="tp1"/>
    <w:basedOn w:val="Normal"/>
    <w:rsid w:val="00236D7E"/>
    <w:pPr>
      <w:spacing w:before="100" w:beforeAutospacing="1" w:after="100" w:afterAutospacing="1"/>
    </w:pPr>
    <w:rPr>
      <w:b/>
      <w:bCs/>
      <w:color w:val="414142"/>
    </w:rPr>
  </w:style>
  <w:style w:type="paragraph" w:customStyle="1" w:styleId="dropdown1">
    <w:name w:val="dropdown1"/>
    <w:basedOn w:val="Normal"/>
    <w:rsid w:val="00236D7E"/>
    <w:pPr>
      <w:spacing w:before="100" w:beforeAutospacing="1" w:after="100" w:afterAutospacing="1"/>
    </w:pPr>
  </w:style>
  <w:style w:type="paragraph" w:customStyle="1" w:styleId="dialog-footer1">
    <w:name w:val="dialog-footer1"/>
    <w:basedOn w:val="Normal"/>
    <w:rsid w:val="00236D7E"/>
    <w:pPr>
      <w:shd w:val="clear" w:color="auto" w:fill="F1F1F1"/>
      <w:spacing w:before="300" w:after="100" w:afterAutospacing="1"/>
    </w:pPr>
  </w:style>
  <w:style w:type="paragraph" w:customStyle="1" w:styleId="interact-footer1">
    <w:name w:val="interact-footer1"/>
    <w:basedOn w:val="Normal"/>
    <w:rsid w:val="00236D7E"/>
    <w:pPr>
      <w:shd w:val="clear" w:color="auto" w:fill="F1F1F1"/>
      <w:spacing w:before="300" w:after="100" w:afterAutospacing="1"/>
    </w:pPr>
    <w:rPr>
      <w:b/>
      <w:bCs/>
      <w:vanish/>
      <w:sz w:val="18"/>
      <w:szCs w:val="18"/>
    </w:rPr>
  </w:style>
  <w:style w:type="paragraph" w:customStyle="1" w:styleId="helper9">
    <w:name w:val="helper9"/>
    <w:basedOn w:val="Normal"/>
    <w:rsid w:val="00236D7E"/>
    <w:pPr>
      <w:spacing w:before="100" w:beforeAutospacing="1" w:after="100" w:afterAutospacing="1"/>
    </w:pPr>
  </w:style>
  <w:style w:type="paragraph" w:customStyle="1" w:styleId="btn-31">
    <w:name w:val="btn-31"/>
    <w:basedOn w:val="Normal"/>
    <w:rsid w:val="00236D7E"/>
    <w:pPr>
      <w:spacing w:before="100" w:beforeAutospacing="1" w:after="100" w:afterAutospacing="1"/>
      <w:ind w:right="1395"/>
    </w:pPr>
  </w:style>
  <w:style w:type="paragraph" w:customStyle="1" w:styleId="btn5">
    <w:name w:val="btn5"/>
    <w:basedOn w:val="Normal"/>
    <w:rsid w:val="00236D7E"/>
    <w:pPr>
      <w:shd w:val="clear" w:color="auto" w:fill="414142"/>
      <w:spacing w:before="100" w:beforeAutospacing="1" w:after="100" w:afterAutospacing="1" w:line="450" w:lineRule="atLeast"/>
      <w:jc w:val="center"/>
    </w:pPr>
  </w:style>
  <w:style w:type="paragraph" w:customStyle="1" w:styleId="text-11">
    <w:name w:val="text-11"/>
    <w:basedOn w:val="Normal"/>
    <w:rsid w:val="00236D7E"/>
    <w:pPr>
      <w:spacing w:before="100" w:beforeAutospacing="1" w:after="100" w:afterAutospacing="1"/>
    </w:pPr>
  </w:style>
  <w:style w:type="paragraph" w:customStyle="1" w:styleId="text-21">
    <w:name w:val="text-21"/>
    <w:basedOn w:val="Normal"/>
    <w:rsid w:val="00236D7E"/>
    <w:pPr>
      <w:spacing w:before="100" w:beforeAutospacing="1" w:after="100" w:afterAutospacing="1"/>
    </w:pPr>
  </w:style>
  <w:style w:type="paragraph" w:customStyle="1" w:styleId="text-31">
    <w:name w:val="text-31"/>
    <w:basedOn w:val="Normal"/>
    <w:rsid w:val="00236D7E"/>
    <w:pPr>
      <w:spacing w:before="100" w:beforeAutospacing="1" w:after="100" w:afterAutospacing="1"/>
    </w:pPr>
    <w:rPr>
      <w:b/>
      <w:bCs/>
    </w:rPr>
  </w:style>
  <w:style w:type="paragraph" w:customStyle="1" w:styleId="text-41">
    <w:name w:val="text-41"/>
    <w:basedOn w:val="Normal"/>
    <w:rsid w:val="00236D7E"/>
    <w:pPr>
      <w:spacing w:before="100" w:beforeAutospacing="1" w:after="100" w:afterAutospacing="1"/>
    </w:pPr>
  </w:style>
  <w:style w:type="paragraph" w:customStyle="1" w:styleId="middle1">
    <w:name w:val="middle1"/>
    <w:basedOn w:val="Normal"/>
    <w:rsid w:val="00236D7E"/>
    <w:pPr>
      <w:shd w:val="clear" w:color="auto" w:fill="E2E2E2"/>
      <w:spacing w:before="300"/>
    </w:pPr>
  </w:style>
  <w:style w:type="paragraph" w:customStyle="1" w:styleId="interact-middle1">
    <w:name w:val="interact-middle1"/>
    <w:basedOn w:val="Normal"/>
    <w:rsid w:val="00236D7E"/>
    <w:pPr>
      <w:shd w:val="clear" w:color="auto" w:fill="E2E2E2"/>
      <w:spacing w:before="300"/>
    </w:pPr>
    <w:rPr>
      <w:b/>
      <w:bCs/>
      <w:vanish/>
      <w:sz w:val="18"/>
      <w:szCs w:val="18"/>
    </w:rPr>
  </w:style>
  <w:style w:type="paragraph" w:customStyle="1" w:styleId="interact-msg1">
    <w:name w:val="interact-msg1"/>
    <w:basedOn w:val="Normal"/>
    <w:rsid w:val="00236D7E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helper10">
    <w:name w:val="helper10"/>
    <w:basedOn w:val="Normal"/>
    <w:rsid w:val="00236D7E"/>
    <w:pPr>
      <w:spacing w:before="100" w:beforeAutospacing="1" w:after="100" w:afterAutospacing="1"/>
    </w:pPr>
  </w:style>
  <w:style w:type="paragraph" w:customStyle="1" w:styleId="helper11">
    <w:name w:val="helper11"/>
    <w:basedOn w:val="Normal"/>
    <w:rsid w:val="00236D7E"/>
    <w:pPr>
      <w:spacing w:before="100" w:beforeAutospacing="1" w:after="100" w:afterAutospacing="1"/>
    </w:pPr>
  </w:style>
  <w:style w:type="paragraph" w:customStyle="1" w:styleId="line1">
    <w:name w:val="line1"/>
    <w:basedOn w:val="Normal"/>
    <w:rsid w:val="00236D7E"/>
    <w:pPr>
      <w:pBdr>
        <w:top w:val="single" w:sz="6" w:space="0" w:color="D4D4D4"/>
      </w:pBdr>
      <w:spacing w:before="240" w:after="270"/>
    </w:pPr>
  </w:style>
  <w:style w:type="paragraph" w:customStyle="1" w:styleId="line-21">
    <w:name w:val="line-21"/>
    <w:basedOn w:val="Normal"/>
    <w:rsid w:val="00236D7E"/>
    <w:pPr>
      <w:pBdr>
        <w:top w:val="single" w:sz="6" w:space="0" w:color="D4D4D4"/>
      </w:pBdr>
      <w:spacing w:after="270"/>
    </w:pPr>
  </w:style>
  <w:style w:type="paragraph" w:customStyle="1" w:styleId="line-31">
    <w:name w:val="line-31"/>
    <w:basedOn w:val="Normal"/>
    <w:rsid w:val="00236D7E"/>
    <w:pPr>
      <w:pBdr>
        <w:top w:val="single" w:sz="6" w:space="0" w:color="D4D4D4"/>
      </w:pBdr>
    </w:pPr>
  </w:style>
  <w:style w:type="paragraph" w:customStyle="1" w:styleId="line-41">
    <w:name w:val="line-41"/>
    <w:basedOn w:val="Normal"/>
    <w:rsid w:val="00236D7E"/>
    <w:pPr>
      <w:pBdr>
        <w:top w:val="single" w:sz="6" w:space="0" w:color="D4D4D4"/>
      </w:pBdr>
      <w:spacing w:after="105"/>
    </w:pPr>
  </w:style>
  <w:style w:type="paragraph" w:customStyle="1" w:styleId="btn-check1">
    <w:name w:val="btn-check1"/>
    <w:basedOn w:val="Normal"/>
    <w:rsid w:val="00236D7E"/>
    <w:pPr>
      <w:spacing w:before="270" w:after="270" w:line="195" w:lineRule="atLeast"/>
    </w:pPr>
    <w:rPr>
      <w:b/>
      <w:bCs/>
      <w:sz w:val="18"/>
      <w:szCs w:val="18"/>
    </w:rPr>
  </w:style>
  <w:style w:type="paragraph" w:customStyle="1" w:styleId="btn-check2">
    <w:name w:val="btn-check2"/>
    <w:basedOn w:val="Normal"/>
    <w:rsid w:val="00236D7E"/>
    <w:pPr>
      <w:spacing w:before="105" w:after="105" w:line="195" w:lineRule="atLeast"/>
    </w:pPr>
    <w:rPr>
      <w:b/>
      <w:bCs/>
      <w:sz w:val="18"/>
      <w:szCs w:val="18"/>
    </w:rPr>
  </w:style>
  <w:style w:type="paragraph" w:customStyle="1" w:styleId="column1">
    <w:name w:val="column1"/>
    <w:basedOn w:val="Normal"/>
    <w:rsid w:val="00236D7E"/>
    <w:pPr>
      <w:spacing w:before="100" w:beforeAutospacing="1" w:after="100" w:afterAutospacing="1"/>
    </w:pPr>
  </w:style>
  <w:style w:type="paragraph" w:customStyle="1" w:styleId="item-container1">
    <w:name w:val="item-container1"/>
    <w:basedOn w:val="Normal"/>
    <w:rsid w:val="00236D7E"/>
    <w:pPr>
      <w:spacing w:before="150" w:after="150" w:line="450" w:lineRule="atLeast"/>
    </w:pPr>
  </w:style>
  <w:style w:type="paragraph" w:customStyle="1" w:styleId="item2">
    <w:name w:val="item2"/>
    <w:basedOn w:val="Normal"/>
    <w:rsid w:val="00236D7E"/>
    <w:pPr>
      <w:spacing w:before="100" w:beforeAutospacing="1" w:after="100" w:afterAutospacing="1"/>
      <w:ind w:right="150"/>
    </w:pPr>
  </w:style>
  <w:style w:type="paragraph" w:customStyle="1" w:styleId="btn-21">
    <w:name w:val="btn-21"/>
    <w:basedOn w:val="Normal"/>
    <w:rsid w:val="00236D7E"/>
    <w:pPr>
      <w:shd w:val="clear" w:color="auto" w:fill="414142"/>
      <w:spacing w:before="100" w:beforeAutospacing="1" w:after="100" w:afterAutospacing="1" w:line="450" w:lineRule="atLeast"/>
    </w:pPr>
    <w:rPr>
      <w:b/>
      <w:bCs/>
      <w:color w:val="FFFFFF"/>
      <w:sz w:val="18"/>
      <w:szCs w:val="18"/>
    </w:rPr>
  </w:style>
  <w:style w:type="paragraph" w:customStyle="1" w:styleId="btn-71">
    <w:name w:val="btn-71"/>
    <w:basedOn w:val="Normal"/>
    <w:rsid w:val="00236D7E"/>
    <w:pPr>
      <w:shd w:val="clear" w:color="auto" w:fill="414142"/>
      <w:spacing w:before="100" w:beforeAutospacing="1" w:after="100" w:afterAutospacing="1" w:line="450" w:lineRule="atLeast"/>
    </w:pPr>
    <w:rPr>
      <w:b/>
      <w:bCs/>
      <w:color w:val="FFFFFF"/>
      <w:sz w:val="18"/>
      <w:szCs w:val="18"/>
    </w:rPr>
  </w:style>
  <w:style w:type="paragraph" w:customStyle="1" w:styleId="btn-41">
    <w:name w:val="btn-41"/>
    <w:basedOn w:val="Normal"/>
    <w:rsid w:val="00236D7E"/>
    <w:pPr>
      <w:shd w:val="clear" w:color="auto" w:fill="559BBD"/>
      <w:spacing w:before="100" w:beforeAutospacing="1" w:after="100" w:afterAutospacing="1" w:line="450" w:lineRule="atLeast"/>
    </w:pPr>
    <w:rPr>
      <w:b/>
      <w:bCs/>
      <w:color w:val="FFFFFF"/>
      <w:sz w:val="18"/>
      <w:szCs w:val="18"/>
    </w:rPr>
  </w:style>
  <w:style w:type="paragraph" w:customStyle="1" w:styleId="wrapper6">
    <w:name w:val="wrapper6"/>
    <w:basedOn w:val="Normal"/>
    <w:rsid w:val="00236D7E"/>
    <w:pPr>
      <w:spacing w:before="100" w:beforeAutospacing="1" w:after="100" w:afterAutospacing="1"/>
    </w:pPr>
  </w:style>
  <w:style w:type="paragraph" w:customStyle="1" w:styleId="wrapper7">
    <w:name w:val="wrapper7"/>
    <w:basedOn w:val="Normal"/>
    <w:rsid w:val="00236D7E"/>
    <w:pPr>
      <w:spacing w:before="100" w:beforeAutospacing="1" w:after="100" w:afterAutospacing="1"/>
    </w:pPr>
  </w:style>
  <w:style w:type="paragraph" w:customStyle="1" w:styleId="helper-21">
    <w:name w:val="helper-21"/>
    <w:basedOn w:val="Normal"/>
    <w:rsid w:val="00236D7E"/>
    <w:pPr>
      <w:spacing w:before="100" w:beforeAutospacing="1" w:after="100" w:afterAutospacing="1"/>
    </w:pPr>
  </w:style>
  <w:style w:type="paragraph" w:customStyle="1" w:styleId="helper12">
    <w:name w:val="helper12"/>
    <w:basedOn w:val="Normal"/>
    <w:rsid w:val="00236D7E"/>
    <w:pPr>
      <w:spacing w:before="100" w:beforeAutospacing="1" w:after="100" w:afterAutospacing="1"/>
    </w:pPr>
  </w:style>
  <w:style w:type="paragraph" w:customStyle="1" w:styleId="helper-blue1">
    <w:name w:val="helper-blue1"/>
    <w:basedOn w:val="Normal"/>
    <w:rsid w:val="00236D7E"/>
    <w:pPr>
      <w:spacing w:before="100" w:beforeAutospacing="1" w:after="100" w:afterAutospacing="1"/>
    </w:pPr>
  </w:style>
  <w:style w:type="paragraph" w:customStyle="1" w:styleId="checkbox2">
    <w:name w:val="checkbox2"/>
    <w:basedOn w:val="Normal"/>
    <w:rsid w:val="00236D7E"/>
    <w:pPr>
      <w:spacing w:before="100" w:beforeAutospacing="1" w:after="100" w:afterAutospacing="1"/>
      <w:ind w:right="75"/>
    </w:pPr>
  </w:style>
  <w:style w:type="paragraph" w:customStyle="1" w:styleId="checkbox3">
    <w:name w:val="checkbox3"/>
    <w:basedOn w:val="Normal"/>
    <w:rsid w:val="00236D7E"/>
    <w:pPr>
      <w:spacing w:before="100" w:beforeAutospacing="1" w:after="100" w:afterAutospacing="1"/>
      <w:ind w:right="75"/>
    </w:pPr>
  </w:style>
  <w:style w:type="character" w:customStyle="1" w:styleId="text5">
    <w:name w:val="text5"/>
    <w:rsid w:val="00236D7E"/>
  </w:style>
  <w:style w:type="character" w:customStyle="1" w:styleId="ico5">
    <w:name w:val="ico5"/>
    <w:rsid w:val="00236D7E"/>
  </w:style>
  <w:style w:type="paragraph" w:customStyle="1" w:styleId="tv2131">
    <w:name w:val="tv2131"/>
    <w:basedOn w:val="Normal"/>
    <w:rsid w:val="00236D7E"/>
    <w:pPr>
      <w:spacing w:line="360" w:lineRule="auto"/>
      <w:ind w:firstLine="300"/>
    </w:pPr>
    <w:rPr>
      <w:color w:val="414142"/>
      <w:sz w:val="20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236D7E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uiPriority w:val="99"/>
    <w:rsid w:val="00236D7E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236D7E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236D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DefaultParagraphFont"/>
    <w:rsid w:val="00B32A88"/>
  </w:style>
  <w:style w:type="table" w:styleId="TableGrid">
    <w:name w:val="Table Grid"/>
    <w:basedOn w:val="TableNormal"/>
    <w:rsid w:val="001E2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4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4414E1-0C94-48BA-BFD7-D6691950F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2675</Words>
  <Characters>19894</Characters>
  <Application>Microsoft Office Word</Application>
  <DocSecurity>0</DocSecurity>
  <Lines>165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>Grozījumi Ministru kabineta 2011.gada 11.janvāra  noteikumos nr.35 "Kārtība, kādā izsniedzamas, apturamas, pārreģistrējamas un anulējamas speciālas atļaujas (licences) veterinārfarmaceitiskajai darbībai"</vt:lpstr>
      <vt:lpstr>Grozījumi Ministru kabineta 2011.gada 11.janvāra  noteikumos nr.35 "Kārtība, kādā izsniedzamas, apturamas, pārreģistrējamas un anulējamas speciālas atļaujas (licences) veterinārfarmaceitiskajai darbībai"</vt:lpstr>
    </vt:vector>
  </TitlesOfParts>
  <Company>ZM</Company>
  <LinksUpToDate>false</LinksUpToDate>
  <CharactersWithSpaces>22524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Grozījumi Ministru kabineta 2011.gada 11.janvāra  noteikumos nr.35 "Kārtība, kādā izsniedzamas, apturamas, pārreģistrējamas un anulējamas speciālas atļaujas (licences) veterinārfarmaceitiskajai darbībai"</dc:title>
  <dc:subject>Ministru kabineta noteikumu projekts</dc:subject>
  <dc:creator>Inta Krauja</dc:creator>
  <dc:description>Tālr.: 67027099; fakss:67027205;_x000d_
e-pasts: Inta.Krauja@zm.gov.lv</dc:description>
  <cp:lastModifiedBy>liva.sejane</cp:lastModifiedBy>
  <cp:revision>4</cp:revision>
  <cp:lastPrinted>2016-06-02T07:06:00Z</cp:lastPrinted>
  <dcterms:created xsi:type="dcterms:W3CDTF">2016-06-03T12:27:00Z</dcterms:created>
  <dcterms:modified xsi:type="dcterms:W3CDTF">2016-06-03T12:36:00Z</dcterms:modified>
</cp:coreProperties>
</file>