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Objekta civilās aizsardzības plānā iekļaujamā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Objekta nosaukums un atrašanās vietas adrese, zemesgabala kadastrālais  apzīmējums.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Informācija par objekta ģeogrāfisko izvietojumu un tā apkārtnes  meteoroloģiskais, hidroloģiskais un klimatiskais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Ziņas par objekta apkārtnes teritoriju, kuru var ietekmēt rūpnieciskā  avārija (tai skaitā informācija par to iedzīvotāju, blakus esošo objektu,  darbības vietu, organizāciju un iestāžu darbinieku skaitu, kurus var ietekmēt  avārija komersanta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Informācija par objekta ārējiem apdraudējumiem un to iespējamām sekām (tai  skaitā par citiem objektiem vai darbībām objekta apkārtnē, kas var izraisīt  rūpniecisko avāriju vai padarīt smagākas tās sekas).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Objektā esošo ēku un būvju un tā darbības īss raksturojums,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darba laiks, cilvēku skaits komersanta objektā (darba laikā un ārpus  darba laika);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tehnoloģiskie procesi un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vispārīgs inženiertehnisko sistēmu un aprīkojumu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ūdensapgāde (tai skaitā ugunsdzēsības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kanalizācija;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elektroapgāde;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siltumapgāde;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ventilācija;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objekta apsardzības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objekta iekšējie apdraudējumi, tai skaitā bīstamās iekārtas un  maksimālie objektā ražojamo, lietojamo, apsaimniekojamo vai uzglabājamo bīstamo  vielu daudzumi.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Īss kopsavilkums par iespējamo rūpniecisko avāriju attīstības variantiem  un šādu avāriju seku smagumu un izplatību, kā arī seku izvērtējums sliktākajiem  avāriju attīstības variantiem ar smagām sekām cilvēkiem un videi, tai skaitā  ietekme uz teritoriju ārpus objekta.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Informācija par civilās aizsardzības organizāciju objektā un ziņas par  atbildīgajiem darbiniekiem un viņu pienākumiem: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tās personas vārds un uzvārds, kas pieņem lēmumu par objekta civilās  aizsardzības plāna īstenošanas sākšanu, rīcības koordinēšanu, avārijas  bīstamības un seku samazināšanas pasākumu vadīšanu objektā nevēlamu notikumu,  rūpnieciskās avārijas vai tās tiešu draudu gadījumā un kas ir atbildīga par seku  likvidēšanas pasākumu veikšanu pēc rūpnieciskās avārijas;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tās personas vārds, uzvārds, tālruņa numurs un elektroniskā pasta  adrese, kas ir atbildīga par sakariem ar Valsts ugunsdzēsības un glābšanas  dienestu, citām valsts institūcijām, pašvaldībām un avārijas dienestiem ikdienā  un sadarbību ar minētajām institūcijām, pašvaldībām un dienestiem nevēlamu  notikumu, rūpnieciskās avārijas vai tās tiešu draudu gadījumā;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informācija par darbinieku pienākumiem civilās aizsardzības  nodrošināšanai un rūpniecisko avāriju ierobežošanai un likvidēšanai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informācija par objekta ugunsdzēsības dienestu, civilās aizsardzības  (operatīvām) vienībām, pirmās palīdzības un citām operatīvajām avārijas  vienībām, kas izveidotas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Informācija par darbinieku teorētiskajām un praktiskajām apmācībām rīcībai  rūpniecisko avāriju gadījumos, civilās aizsardzības jautājumos un pirmās  palīdzības sniegšanā, raksturojot: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kārtību, kādā notiek darbinieku teorētiskā un praktiskā apmācība par  pasākumiem, kurus paredzēts veikt nevēlama notikuma un rūpnieciskās avārijas  gadījumā objekta teritorijā;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plānoto pasākumu (rīcību plānu) un resursu iesaistīšanas gatavības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sadarbību ar Valsts ugunsdzēsības un glābšanas dienestu, avārijas  dienestiem, valsts un pašvaldību iestādēm šo mācību organizēšanā un veikšanā;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kārtību, kādā notiek darbinieku teorētiskā un praktiskā apmācība par  pasākumiem, kurus paredzēts veikt rūpnieciskās avārijas vai katastrofas gadījumā  ārpus objekta teritorijas, īstenojot sadarbības un savstarpējās palīdzības  plānus ar Valsts ugunsdzēsības un glābšanas dienestu, citām valsts institūcijām  vai avārijas dienestiem.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Apraksts par pasākumiem, kas samazina risku darbiniekiem darba vietā un  citām personām, kas atrodas objekta teritorijā: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darbinieku brīdināšana par draudiem, informēšanu par rīcību avārijas vai  katastrofas gadījumā un veicamajiem aizsardzības pasākumiem, kā arī turpmāko  informēšanu;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īss apraksts par darbinieku nepieciešamo darbību pēc brīdinājuma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drošības pasākumi darbiniekiem un citām personām, kas atrodas objekta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Nevēlamu notikumu reģistrēšanas un ārējās brīdināšanas pasākumu sistēmas  raksturojums, norādot: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kārtību, kādā reģistrē nevēlamus notikumus, nelaimes gadījumus vai  tiešus rūpnieciskās avārijas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kārtību un veidu, kādā atbildīgā persona par nevēlamu notikumu, tiešiem  rūpnieciskās avārijas draudiem vai rūpniecisko avāriju ziņo Valsts ugunsdzēsības  un glābšanas dienestam, attiecīgajai pašvaldībai un citām institūcijām;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informāciju, ko iekļauj sākotnējā brīdinājumā, un kārtību, kādā  atbildīgā persona sniedz turpmāko informāciju, kā arī detalizētāku informāciju,  tiklīdz tā kļūst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kārtību un veidu, kādā atbildīgā persona par rūpniecisko avāriju vai  tiešiem rūpnieciskās avārijas draudiem brīdina objektā nodarbinātos,  apakšuzņēmējus, apakšnomniekus un apmeklētājus, kā arī iedzīvotājus, apdraudētās  darbības vietas un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Informācija par pasākumiem, 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nodrošina nevēlamu notikumu ierobežošanu un likvidēšanu, lai tie  nepāraugtu rūpnieciskā avārijā, bet rūpnieciskās avārijas gadījumā – tās  ierobežošanu, kontroli un likvidēšanu objekta teritorijā, kā arī samazina  nevēlamā notikuma vai avārijas iedarbību un nodarīto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saistīti ar cilvēku un vides aizsardzību objekta teritorijā  rūpnieciskās avārijas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nepieļauj vai aizkavē rūpnieciskās avārijas seku izplatīšanos ārpus  objekta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nodrošina sabiedrības brīdināšanu un turpmāku savlaicīgu informācijas  sniegšanu valsts institūcijām, sabiedrībai un pašvaldībām apdraudētajā  teritorijā, kur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nodrošina piesārņotās vietas izpēti, sanāciju un vides atjaunošanu, lai  likvidētu rūpnieciskās avārijas iedarbību uz cilvēkiem vai vidi.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Detalizēts šādu būtiskāko rūpnieciskās avārijas gadījumā nodrošināmo  pasākumu apraksts (ja nepieciešams, pievienojot atbilstošus attēlus):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evakuācijas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pirmās palīdzības un neatliekamās medicīniskās palīdzības pasākumi  cietušajiem;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sabiedriskās kārtības uzturēšana objektā un īpašuma apsardze;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alternatīvā enerģijas avota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preventīvie avārijas attīstību ierobežojošie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objekta darbības nodrošināšanas vai tās drošas pārtraukšanas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gatavības, reaģēšanas un seku likvidēšanas neatliekamie pasākumi, tai  skaitā ugunsdzēsības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pasākumi pēc rūpnieciskās avārijas, kas nepieciešami, lai novērstu,  likvidētu vai būtiski samazinātu rūpnieciskās avārijas ietekmi uz cilvēkiem vai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Apraksts par rīcību nevēlama notikuma vai rūpnieciskās avārijas nevēlamo  seku apjoma vai smaguma samazināšanai vai ierobežošanai un stāvokļa kontrolei,  norādot arī iekārtas, kas jāsargā vai jāglābj no rūpnieciskās avārijas ietekmes,  kā arī avārijas izejas, pulcēšanās vietas, evakuācijas ceļus un tehnoloģisko  procesu, iekārtu vai objektu apstādināšanas kārtību.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Resursu (arī materiālo rezervju, signalizācijas, citu drošības iekārtu,  atbilstoši apmācītu darbinieku un citu pieejamo resursu) raksturojums, norādot: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resursus, kas pieejami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 trauksmes un apziņošanas sistēma, sakaru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 ugunsdrošības un ugunsdzēsības inženiertehniskās sistēmas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 objekta ugunsdzēsības dienestu, civilās aizsardzības (operatīvām)  vienību, pirmās palīdzības un citu operatīvo avārijas vienību materiāli  tehniskais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 individuālie aizsardzības līdzekļi un to izsniegšanas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14.1.5. pirmās palīdzības sniegšanai nepieciešamo materiālu saraksts un to  izvietojums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14.1.6. inženiertehnika, transports, darbarīki, speciālais apģērbs,  materiālās rezerves vai uzkrājumi;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14.1.7. avāriju izplatību ierobežojošās iekārtas, avārijas noplūžu savākšanas  iekārtas un rezervuāri, aizsargvaļņi, avārijas piesārņojuma noteikšanas ierīces  un citas cilvēka drošībai vai vides aizsardzībai paredzētas iekārtas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resursus, kurus paredzēts piegādāt no citiem komersantiem saskaņā ar  savstarpējās palīdzības un sadarbības vienošanos, kā arī laiku, kādā ir  iespējams saņemt attiecīgos resursus.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Informācija par laiku, kādā pēc attiecīgās informācijas saņemšanas Valsts  ugunsdzēsības un glābšanas dienests un citi avārijas dienesti var ierasties  rūpnieciskās avārijas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Objekta civilās aizsardzības plānā norāda pasākumus un kārtību, kādā  sniedzama palīdzība Valsts ugunsdzēsības un glābšanas dienestam un veicamas  darbības ārpus objekta teritorijas rūpnieciskās avārijas bīstamības vai seku  samazināšanai, kā arī informāciju kas Valsts ugunsdzēsības un glābšanas  dienestam nepieciešama ārpusobjekta civilās aizsardzības plāna izstrādāšanai.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Objekta civilās aizsardzības plānam pievieno: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karti mērogā vismaz 1:10000, kurā norādīta objekta atrašanās vieta un  objektā iespējamo avāriju seku nevēlamās ietekmes zonas ārpus objekta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objekta plānu, kurā norādītas būves, galvenās inženiertehniskās  komunikācijas, avārijas izejas un evakuācijas ceļi, ugunsgrēka dzēšanas  iekārtas, trauksmes ierīces, ugunsdzēsības ūdensapgādes avoti, bīstamo vielu  uzglabāšanas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bīstamo ķīmisko vielu un maisījumu drošības datu lapas, ja minētās  ķīmiskās vielas un maisījumi var atrasties objektā un var tikt iesaistīti  rūpnieciskā avārijā;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apziņošanas shēmu (shēmas), paredzot apziņot: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17.4.1. darbiniekus;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17.4.2. atbildīgās iestādes;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17.4.3. sadarbības organizācijas;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17.4.4. komersantus, iestādes un organizācijas, kuras var apdraudēt  rūpnieciskā avārija objektā;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rīcības plānus bīstamo vielu noplūžu gadījumiem un to savākšanai, kā  arī ugunsgrēka un sprādziena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 vienošanos vai līgumu kopijas ar sadarbības organizācijām, ja atbildīgā  persona paredzējusi rūpnieciskās avārijas ierobežošanai vai likvidēšanai  piesaistīt citu iestāžu, organizāciju vai komersantu resursus;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bīstamo ķīmisko vielu un maisījumu objekta glabātavas shēmu (karti),  kuras kopiju izvieto arī objekta apsardzes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Izstrādājot objekta civilās aizsardzības plānu, ņem vērā un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informāciju, kas iegūta, izvērtējot objektu no cilvēka drošības un  vides aizsardzības viedokļa, kā arī veicot rūpniecisko avāriju risku  izvērtējumu;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objekta darbinieku ieteikumus par objekta civilās aizsardzības plānā  iekļaujamajiem pasākumiem un šī plāna īstenošanu rūpnieciskās avārijas vai  katastrofas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normatīvajos aktos par bīstamajām iekārtām, ugunsdrošību un darba un  civilo aizsardzību noteiktās prasības, kas reglamentē darbības vai rīcību  nevēlamu notikumu, negadījumu, avāriju vai katastrofu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Pārskatot objekta civilās aizsardzības plānu, ņem vērā un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iegūto pieredzi un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objektā notikušās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izmaiņas valsts institūciju, pašvaldību vai (objekta) avārijas dienestu  funkcijās un materiāltehniskajā nodrošinājumā;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jaunākās tehniskās zināšanas vai informāciju par efektīviem pasākumiem  rūpniecisko avāriju ierobežošanai vai likvidēšanai;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grozījumus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 citus faktorus, kas var ietekmēt ārpusobjekta civilās aizsardzības  plāna izpildi.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noteikumu_konsolidētā_versija_p5_25-TA-741.docx</dc:title>
</cp:coreProperties>
</file>

<file path=docProps/custom.xml><?xml version="1.0" encoding="utf-8"?>
<Properties xmlns="http://schemas.openxmlformats.org/officeDocument/2006/custom-properties" xmlns:vt="http://schemas.openxmlformats.org/officeDocument/2006/docPropsVTypes"/>
</file>