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u un darbinieku amatu saimēm (apakšsaimēm) un līmeņiem atbilstošās mēnešalgu grup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6.01.2015. noteikumiem Nr.1, kas piemērojami ar 01.01.2015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