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pēc tiesas lēmuma*.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