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11.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134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Karte pacientam ar iedzimtām anomālijām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29.11.2016. noteikumu Nr. 748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Ārstniecības iestāde un ārstniecības persona: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 ārstniecības iestādes nosaukums;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 ārstniecības iestādes kods Ārstniecības iestāžu reģistrā;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 ārstniecības personas vārds (vārdi), uzvārds*;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 Veselības inspekcijas piešķirtais ārstniecības personas identifikators*.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Slimības vēstures vai ambulatorā pacienta medicīniskās kartes numurs*.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b w:val="1"/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I. Bērns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 Pacienta informācija: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3.1. personas kods*;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3.2. datums, kad pacients dzimis*;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3.3. vārds (vārdi),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3.4. dzimums;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3.5. deklarētās, reģistrētās vai personas norādītās dzīvesvietas adrese;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3.6. deklarētās dzīvesvietas administratīvi teritoriālās vienības kods;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3.7. faktiskās dzīvesvietas adrese*;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3.8. faktiskās dzīvesvietas administratīvi teritoriālās vienības kods*.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 Dzimis dzīvs/nedzīvs*.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 Asistētas apaugļošanas tips*.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 Ziņas par grūtniecību*.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 Ziņas par dzemdībām: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7.1. kurās dzemdībās dzimis*;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7.2. kurā grūtniecības nedēļā dzimis*;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7.3. ķermeņa svars*;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7.4. ķermeņa garums*.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 Datums, kad iestājusies bērna nāve*.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 Dzīvildze ilgāk par vienu nedēļu*.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10. Diagnoze noteikta dzīvam/mirušam*.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 Diagnozes: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11.1. pamatdiagnoze*: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11.1.1. noteikšanas datums*;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11.1.2. nosaukums un kods (atbilstoši aktuālajai starptautiskās statistiskās  slimību un veselības problēmu klasifikācijas 10. redakcijai (turpmāk –  SSK-10))*;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11.1.3. retās slimības nosaukums un kods (nosaukums un orfānais kods  atbilstoši </w:t>
      </w:r>
      <w:r w:rsidR="00000000" w:rsidRPr="00000000" w:rsidDel="00000000">
        <w:rPr>
          <w:i w:val="1"/>
          <w:rtl w:val="0"/>
        </w:rPr>
        <w:t xml:space="preserve">Orphanet</w:t>
      </w:r>
      <w:r w:rsidR="00000000" w:rsidRPr="00000000" w:rsidDel="00000000">
        <w:rPr>
          <w:rtl w:val="0"/>
        </w:rPr>
        <w:t xml:space="preserve"> reto slimību klasifikācijai)*;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11.2. blakusdiagnozes (iedzimtās anomālijas) (atbilstoši SSK-10)*;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11.3. patologanatomiskā diagnoze (atbilstoši SSK-10)*.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12. Diagnozes noteikšanas laikposms*.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 Prenatālā diagnostika: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13.1. ultrasonogrāfija: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13.1.1. grūtniecības nedēļa, kurā veikta*;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13.1.2. rezultāts*;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13.1.3. diagnoze (atbilstoši SSK-10)*;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13.2. horiona biopsija: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13.2.1. grūtniecības nedēļa, kurā veikta*;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13.2.2. rezultāts*;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13.2.3 diagnoze (atbilstoši SSK-10)*;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13.3. amniocentēze: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13.3.1. grūtniecības nedēļa, kurā veikta*;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13.3.2. rezultāts*;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13.3.3. diagnoze (atbilstoši SSK-10)*;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13.4. citi izmeklējumi (ieskaitot bioķīmiskos, kombinētos un citus riskus)*: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13.4.1. grūtniecības nedēļa, kurā veikts*;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13.4.2. rezultāts*;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13.4.3. diagnoze (atbilstoši SSK-10)*;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13.4.4. papildu informācija par izmeklējumu*.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14. Slimības tips*.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15. Slimības ģenētiskais tips*.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16. Monogēnas slimības kods atbilstoši </w:t>
      </w:r>
      <w:r w:rsidR="00000000" w:rsidRPr="00000000" w:rsidDel="00000000">
        <w:rPr>
          <w:i w:val="1"/>
          <w:rtl w:val="0"/>
        </w:rPr>
        <w:t xml:space="preserve">McKusick</w:t>
      </w:r>
      <w:r w:rsidR="00000000" w:rsidRPr="00000000" w:rsidDel="00000000">
        <w:rPr>
          <w:rtl w:val="0"/>
        </w:rPr>
        <w:t xml:space="preserve"> klasifikatoram*.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17. Kariotipa raksturojums*.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b w:val="1"/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II. Māte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18. Vārds (vārdi), uzvārds.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19. Personas kods*.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20. Vecums*.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21. Deklarētās, reģistrētās vai personas norādītās dzīvesvietas adrese.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22. Deklarētās dzīvesvietas administratīvi teritoriālās vienības kods.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23. Faktiskās dzīvesvietas adrese*.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24. Faktiskās dzīvesvietas administratīvi teritoriālās vienības kods*.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25. Cik ilgi dzīvo deklarētajā vai faktiskajā dzīvesvietā (pilni gadi)*.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26. Iepriekšējās dzīvesvietas adrese*.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27. Tautība*.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28. Profesija grūtniecības 1. trimestrī*.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29. Kaitīgums darbā*.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30. Kaitīgie ieradumi*.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31. Reprodukcijas vēsture*: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31.1. kopējais grūtniecību skaits*;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31.2. dzīvi dzimušo bērnu skaits*;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31.3. nedzīvi dzimušo bērnu skaits*;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31.4. mirušo bērnu skaits*;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31.5. spontāno un nenotikušo (</w:t>
      </w:r>
      <w:r w:rsidR="00000000" w:rsidRPr="00000000" w:rsidDel="00000000">
        <w:rPr>
          <w:i w:val="1"/>
          <w:rtl w:val="0"/>
        </w:rPr>
        <w:t xml:space="preserve">missed</w:t>
      </w:r>
      <w:r w:rsidR="00000000" w:rsidRPr="00000000" w:rsidDel="00000000">
        <w:rPr>
          <w:rtl w:val="0"/>
        </w:rPr>
        <w:t xml:space="preserve">) abortu skaits*;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31.6. legālo abortu skaits*;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31.7. medicīnisko abortu skaits*.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32. Hronisko slimību diagnozes pirms grūtniecības (iedzimtās anomālijas)  (atbilstoši SSK-10)*.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33. Slimības grūtniecības laikā*: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33.1. grūtniecības nedēļa*;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33.2. diagnoze (atbilstoši SSK-10)*.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34. Kaitīgie faktori grūtniecības laikā (katram faktoram norāda grūtniecības  nedēļu)*: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34.1. apstarošana*;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34.2. zāļu lietošana*;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34.3. citi faktori*.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35. Folijskābes lietošana*.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b w:val="1"/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III. Tēvs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36. Vārds (vārdi), uzvārds.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37. Personas kods*.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38. Vecums*.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39. Tautība*.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40. Profesija*.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41. Kaitīgums darbā*.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42. Kaitīgie ieradumi*.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43. Hroniskās slimības (atbilstoši SSK-10)*.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b w:val="1"/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IV. Ģimene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44. Radnieciska laulība*.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45. Iepriekšējie bērni ar iedzimtām anomālijām: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45.1. dzimums*;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45.2. dzimšanas gads*;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45.3. diagnoze (atbilstoši SSK-10)*.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46. Iedzimtās anomālijas mātes ģimenē (diagnozes nosaukums un kods atbilstoši  SSK-10)*.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47. Iedzimtās anomālijas tēva ģimenē (diagnozes nosaukums un kods atbilstoši  SSK-10)*.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48. Kartes aizpildīšanas datums*.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	Piezīme. * Aizpilda ārstniecības iestāde.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21-TA-1421</w:t>
    </w:r>
    <w:r>
      <w:br/>
    </w:r>
    <w:r w:rsidR="00000000" w:rsidRPr="00000000" w:rsidDel="00000000">
      <w:rPr>
        <w:rtl w:val="0"/>
      </w:rPr>
      <w:t xml:space="preserve">Izdrukāts 29.07.2026. 23.02 - 1.0.VK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21-TA-1421</w:t>
    </w:r>
    <w:r>
      <w:br/>
    </w:r>
    <w:r w:rsidR="00000000" w:rsidRPr="00000000" w:rsidDel="00000000">
      <w:rPr>
        <w:rtl w:val="0"/>
      </w:rPr>
      <w:t xml:space="preserve">Izdrukāts 29.07.2026. 23.02 - 1.0.VK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noteikumu_konsolidētā_versija_p19_21-TA-1421.docx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