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11.marta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Izraksts-epikrīze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personas norādītā kontaktinformācija (tālruņa numurs, elektroniskā pasta  adrese, faktiskās dzīvesvietas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darbavieta (nosaukums, tālrunis).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Stacionārā pakalpojuma sniedzējs: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juridiskā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iestādes kontaktinformācija (tālrunis, elektroniskā pasta 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ārstniecības iestādes filiāles adrese (ja ārstniecības iestādei ir  filiāle un pacients ārstējies filiālē);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iestādes filiāles kontaktinformācija (tālrunis,  elektroniskā pasta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ārstējošās ārstniecības personas (vienas vai vairāku) vārds (vārdi), 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 ārstējošās ārstniecības personas (vienas vai vairāku) Veselības 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2.9. ārstējošās ārstniecības personas (vienas vai vairāku) valsts;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2.10. dokumenta parakstītāja – nodaļas vadītāja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2.11. dokumenta parakstītāja – nodaļas vadītāja Veselības inspekcijas  piešķirtais ārstniecības personas identifikators.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Pacienta ģimenes ārsts: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ārstniecības personas valsts;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ārstniecības iestādes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 ārstniecības iestādes kontaktinformācija (tālruņa numurs, elektroniskā  pasta adrese).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Pacienta nosūtītāja informācija (iekļauj informāciju par ārstniecības  personu, kura nosūtījusi pacientu uz stacionāru):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ārstniecības personas valsts;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ārstniecības iestādes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4.6.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4.7.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4.8. ārstniecības iestādes kontaktinformācija (tālruņa numurs, elektroniskā  pasta adrese).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Uzturēšanās stacionārā ārstniecības iestādē (informācija, kas satur  kopsavilkumu par pacienta uzturēšanās posmiem stacionārā ārstniecības iestādē):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iestāšanās datums un laiks: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5.1.1. kustības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5.1.2. nodaļa;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5.1.3. dienu skaits;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izrakstīšanās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Diagnoze (informācija par diagnozēm (nosūtīšanas, iestāšanās, klīniskā,  galīgā (pamata, blakus)), kas ir fiksētas saistībā ar pacienta ievietošanu  stacionārā ārstniecības iestādē):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diagnozes kods un nosaukums (atbilstoši aktuālajai starptautiskās  statistiskās slimību un veselības problēmu klasifikācijas 10. redakcijai  (SSK-10));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diagnozes veids.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Objektīvais stāvoklis.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Anamnēze.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Analīzes (apkopota informācija par visām būtiskajām analīzēm teksta  formātā).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Izmeklējumi (teksta veidā apkopota informācija par visiem būtiskajiem  izmeklējumiem).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Procedūras, operācijas, terapija (teksta veidā apkopota informācija par  veiktajām procedūrām, operācijām un terapijā izmantotajām zālēm):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 ķirurģisko manipulāciju klasifikācijas kods atbilstoši Ziemeļvalstu  medicīnas statistikas komitejas (</w:t>
      </w:r>
      <w:r w:rsidR="00000000" w:rsidRPr="00000000" w:rsidDel="00000000">
        <w:rPr>
          <w:i w:val="1"/>
          <w:rtl w:val="0"/>
        </w:rPr>
        <w:t xml:space="preserve">Nordic Medico-Statistical Committee </w:t>
      </w:r>
      <w:r w:rsidR="00000000" w:rsidRPr="00000000" w:rsidDel="00000000">
        <w:rPr>
          <w:rtl w:val="0"/>
        </w:rPr>
        <w:t xml:space="preserve"> (NOMESCO)) Ķirurģisko manipulāciju klasifikācijas ar papildinājumu (NOMESCO </w:t>
      </w:r>
      <w:r w:rsidR="00000000" w:rsidRPr="00000000" w:rsidDel="00000000">
        <w:rPr>
          <w:i w:val="1"/>
          <w:rtl w:val="0"/>
        </w:rPr>
        <w:t xml:space="preserve"> Classification of Surgical Procedures</w:t>
      </w:r>
      <w:r w:rsidR="00000000" w:rsidRPr="00000000" w:rsidDel="00000000">
        <w:rPr>
          <w:rtl w:val="0"/>
        </w:rPr>
        <w:t xml:space="preserve"> (NCSP+)) aktuālajai versijai;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 operācijas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 operācijas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Alerģiskās reakcijas (informācija teksta veidā par alerģijām, kas  reģistrētas stacionēšanas laikā).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Vakcinācijas fakta informācija (ja stacionēšanās laikā pacients tika  vakcinēts).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Pacienta ārstēšanas kopsavilkums (aprakstīta pacienta ārstēšanas gaita,  būtiskie notikumi, rezultāti).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Ārstnieciskās rekomendācijas un izrakstītās zāles.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Rekomendācijas rehabilitācijai.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Rekomendācijas darba režīmam.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Rekomendācijas sociālajam dienestam.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Datums.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21-TA-1421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21-TA-1421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noteikumu_konsolidētā_versija_p3_21-TA-1421.docx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