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14. februārī (prot. Nr. 7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58 880 050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ar valsts drošību saistīto prioritāro pasākumu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57 211 644 </w:t>
      </w:r>
      <w:r w:rsidR="00000000" w:rsidRPr="00000000" w:rsidDel="00000000">
        <w:rPr>
          <w:i w:val="1"/>
          <w:rtl w:val="0"/>
        </w:rPr>
        <w:t xml:space="preserve">euro</w:t>
      </w:r>
      <w:r w:rsidR="00000000" w:rsidRPr="00000000" w:rsidDel="00000000">
        <w:rPr>
          <w:rtl w:val="0"/>
        </w:rPr>
        <w:t xml:space="preserve"> apmērā uz Iekšlietu ministrijas budžeta apakšprogrammu 40.02.00 "Nekustamais īpašums un centralizētais iepirkums", lai ar valsts drošību saistītā prioritārā pasākuma ietvaros turpinātu valsts ārējās sauszemes robežas infrastruktūras izbūvi uz valsts ārējās sauszemes robežas,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49 496 515 </w:t>
      </w:r>
      <w:r w:rsidR="00000000" w:rsidRPr="00000000" w:rsidDel="00000000">
        <w:rPr>
          <w:i w:val="1"/>
          <w:rtl w:val="0"/>
        </w:rPr>
        <w:t xml:space="preserve">euro</w:t>
      </w:r>
      <w:r w:rsidR="00000000" w:rsidRPr="00000000" w:rsidDel="00000000">
        <w:rPr>
          <w:rtl w:val="0"/>
        </w:rPr>
        <w:t xml:space="preserve"> apmērā, lai nodrošinātu valsts robežas apsardzības infrastruktūras (žoga) izbūvi gar Latvijas Republikas un Krievijas Federācijas robežu (apmēram 64,95 km) atbilstoši cenu aptaujas rezultātiem;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7 094 272 </w:t>
      </w:r>
      <w:r w:rsidR="00000000" w:rsidRPr="00000000" w:rsidDel="00000000">
        <w:rPr>
          <w:i w:val="1"/>
          <w:rtl w:val="0"/>
        </w:rPr>
        <w:t xml:space="preserve">euro</w:t>
      </w:r>
      <w:r w:rsidR="00000000" w:rsidRPr="00000000" w:rsidDel="00000000">
        <w:rPr>
          <w:rtl w:val="0"/>
        </w:rPr>
        <w:t xml:space="preserve"> apmērā, lai ar Nacionālo bruņoto spēku atbalstu nodrošinātu valsts robežas apsardzības infrastruktūras (žoga) izbūvi gar Latvijas Republikas un Krievijas Federācijas robežu (apmēram 19,52 km);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620 857 </w:t>
      </w:r>
      <w:r w:rsidR="00000000" w:rsidRPr="00000000" w:rsidDel="00000000">
        <w:rPr>
          <w:i w:val="1"/>
          <w:rtl w:val="0"/>
        </w:rPr>
        <w:t xml:space="preserve">euro</w:t>
      </w:r>
      <w:r w:rsidR="00000000" w:rsidRPr="00000000" w:rsidDel="00000000">
        <w:rPr>
          <w:rtl w:val="0"/>
        </w:rPr>
        <w:t xml:space="preserve"> apmērā, lai nodrošinātu zemes vienību atsavināšanu valsts ārējās sauszemes robežas apsardzībai nepieciešamās infrastruktūras izbūvei uz Latvijas Republikas un Baltkrievijas Republikas valsts robežas un īpašuma tiesību nostiprināšanu zemesgrāmatā uz valsts vārda Iekšlietu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1 668 406 </w:t>
      </w:r>
      <w:r w:rsidR="00000000" w:rsidRPr="00000000" w:rsidDel="00000000">
        <w:rPr>
          <w:i w:val="1"/>
          <w:rtl w:val="0"/>
        </w:rPr>
        <w:t xml:space="preserve">euro</w:t>
      </w:r>
      <w:r w:rsidR="00000000" w:rsidRPr="00000000" w:rsidDel="00000000">
        <w:rPr>
          <w:rtl w:val="0"/>
        </w:rPr>
        <w:t xml:space="preserve"> apmērā uz Iekšlietu ministrijas budžeta programmu 10.00.00 "Valsts robežsardzes darbība", lai nodrošinātu valsts robežas apsardzības tehnoloģiskās infrastruktūras izbūves uzsākšanu uz Latvijas Republikas un Krievijas Federācijas robežas.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24-TA-193</w:t>
    </w:r>
    <w:r>
      <w:br/>
    </w:r>
    <w:r w:rsidR="00000000" w:rsidRPr="00000000" w:rsidDel="00000000">
      <w:rPr>
        <w:rtl w:val="0"/>
      </w:rPr>
      <w:t xml:space="preserve">Izdrukāts 29.07.2026. 23.26 - 1.0.VK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24-TA-193</w:t>
    </w:r>
    <w:r>
      <w:br/>
    </w:r>
    <w:r w:rsidR="00000000" w:rsidRPr="00000000" w:rsidDel="00000000">
      <w:rPr>
        <w:rtl w:val="0"/>
      </w:rPr>
      <w:t xml:space="preserve">Izdrukāts 29.07.2026. 23.26 - 1.0.VK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rīkojuma_projekts_24-TA-193.docx</dc:title>
</cp:coreProperties>
</file>

<file path=docProps/custom.xml><?xml version="1.0" encoding="utf-8"?>
<Properties xmlns="http://schemas.openxmlformats.org/officeDocument/2006/custom-properties" xmlns:vt="http://schemas.openxmlformats.org/officeDocument/2006/docPropsVTypes"/>
</file>