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kapitālsabiedrību, kurās Veselības ministrija ir valsts kapitāla daļu turētāja, personāla izmaksām"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26-TA-1634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