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Narkotiku kontroles un narkomānijas ierobežošanas koordinācijas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narkotiku kontroles un narkomānijas ierobežošanas koordinācijas padomes (turpmāk – padome) sastāvu, darbību, funkcijas un tiesības.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 ir koleģiāla institūcija, kuras galvenais uzdevums ir koordinēt starpnozaru sadarbību narkotisko un psihotropo vielu un prekursoru legālās aprites kontrolē un nelegālās aprites un narkomānijas novēršanā un ierobežošanā.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sastāvs un darba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Padomes priekšsēdētājs ir veselības ministrs.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18.01.2005. noteikumiem Nr. 54; MK 17.12.2020. noteikumiem Nr. 760)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Padomes sastāvā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17.12.2020. noteikumiem Nr. 760)</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28.02.2012. noteikumiem Nr.148)</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ministrijas valsts sekretārs;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Slimību profilakses un kontroles centra direktors;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policijas Galvenās kriminālpolicijas pārvaldes atbildīgā amatpersona narkotisko un psihotropo vielu nelegālās aprites apkarošanas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Nodokļu un muitas policijas priekšnieks;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sabiedrības ar ierobežotu atbildību "Nacionālais psihiskās veselības centrs" Narkoloģiskās palīdzības dienesta vadītājs.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18.05.2010. noteikumu Nr. 446 redakcijā, kas grozīta ar MK 28.02.2012. noteikumiem Nr. 148; MK 27.01.2015. noteikumiem Nr. 29; MK 17.12.2020. noteikumiem Nr. 760)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sēdēs ar padomdevēja tiesībām ir tiesīgs piedalīties ģenerālprokurors vai viņa pilnvarota persona.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Padomes priekšsēdētāja prombūtnes laikā tā pienākumus pilda padomes priekšsēdētāja norīkots padomes loceklis.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Padomes personālsastāvu apstiprina veselības ministrs.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 organizē sēdes ne retāk kā divas reizes gadā. Ja nepieciešams, padomes priekšsēdētājs sasauc ārkārtas sēdi. Padomes sēdes var sasaukt arī tad, ja to ierosina vismaz divi padomes locekļi.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760)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 ir lemttiesīga, ja tās sēdē piedalās vairāk nekā puse padomes locekļu.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Padomes sastāvā iekļautās institūcijas vadītājs, informējot padomes sekretariātu, ir tiesīgs pilnvarot dalībai kārtējā vai ārkārtas padomes sēdē citu savas institūcijas pārstāvi, kurš tiesīgs paust iestādes oficiālo viedokli, pieņemt lēmumus un pilnībā aizvietot savas institūcijas pārstāvi.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lēmumus pieņem ar vienkāršu balsu vairākumu. Ja balsu skaits sadalās vienādi, izšķirošā ir padomes priekšsēdētāja balss.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sēdes tiek protokolētas. Sēdes protokolā norāda darba kārtības jautājumus un pieņemtos lēmumus, kā arī personas, kuras ir piedalījušās sēdē, un personas, kuras izteikušās par attiecīgo jautājumu.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funkcijas un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Padomei ir šādas funkcijas: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izskatīt nacionālās narkotiku kontroles un narkomānijas ierobežošanas politikas plānošanas dokumentu projektus par narkotisko un psihotropo vielu kontroli, monitoringu un pieprasījuma un piedāvājuma samazināšanu, kā arī pārraudzīt to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veicināt valsts pārvaldes iestāžu sadarbību narkotisko un psihotropo vielu lietošanas izplatības ierobežošanā;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izskatīt priekšlikumus par starptautisko līgumu, likumu un citu normatīvo aktu projektu izstrādi jomā, kas saistīta ar narkotisko un psihotropo vielu lietošanas izplatības profilaksi un ierobežošanu;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prioritāros darbības virzienus, lai veicinātu narkomānijas profilaksi un ierobežošanu;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informācijas apriti starp institūcijām jautājumos par narkotisko un psihotropo vielu lietošanas izplatību Latvijā un to iedarbības kaitīgumu, kā arī par prekursoru nelegālo apriti;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sekmēt nacionālās narkotiku kontroles un narkomānijas ierobežošanas politikas plānošanas dokumenta izpildi, izskatot priekšlikumus, pilnveidojot politiku un veicinot starpnozaru sadarbību;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sekmēt zinātniskos pētījumus narkotisko un psihotropo vielu nelegālās aprites un narkomānijas apkarošanas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18.01.2005. noteikumiem Nr.54)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īstenotu šo noteikumu </w:t>
      </w:r>
      <w:r w:rsidR="00000000" w:rsidRPr="00000000" w:rsidDel="00000000">
        <w:rPr>
          <w:rtl w:val="0"/>
        </w:rPr>
        <w:t xml:space="preserve">10.</w:t>
      </w:r>
      <w:r w:rsidR="00000000" w:rsidRPr="00000000" w:rsidDel="00000000">
        <w:rPr>
          <w:rtl w:val="0"/>
        </w:rPr>
        <w:t xml:space="preserve">punktā minētās funkcijas, padomei ir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jebkuras valsts pārvaldes iestādes, pašvaldības, kā arī nevalstiskās organizācijas padomes darbam nepieciešamo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veidot darba grupas;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pieaicināt darbam padomē speciālistus, ekspertus, zinātniekus un sabiedrības pārstāvjus;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sadarboties ar attiecīgajām starptautiskajām organizācijām un institūcijām un, ja nepieciešams, vērsties tajās pēc palīdzības;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sz w:val="2"/>
          <w:i w:val="1"/>
          <w:rtl w:val="0"/>
        </w:rPr>
        <w:t xml:space="preserve">(svītrots ar MK 18.01.2005. noteikumiem Nr.54)</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darbu vada un organizē tās priekšsēdētājs. Padomes priekšsēdētājs: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padomi;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sasauc padomes sēdes un vada 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paraksta padomes lēmumus;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atbildīgs par padomes darbu un tai noteikto uzdevumu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izdod rīkojumus par darba grupu izveidošanu konkrētu uzdevumu veikšanai.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locekļi: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padomes lēmumu izpildi atbilstoši kompetencei;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padomes sēdēs;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piedalās padomes lēmumu un priekšlikumu sagatavošanā;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apkopo informāciju par situāciju nozarē, kuru viņi pārstāv padomē, kā arī apkopo situācijas uzlabošanai iesniegtos priekšlikumus atbilstoši attiecīgās nozares un padomes interesēm un nacionālajam narkotiku kontroles un narkomānijas ierobežošanas politikas plānošanas dokumentam;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norīko attiecīgo iestāžu speciālistus un ekspertus darbam darba grupās;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18.01.2005. noteikumiem Nr.54; MK 28.02.2012. noteikumiem Nr.148)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darba nodrošinājums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darbību materiāltehniski nodrošina un sekretariāta funkcijas veic Veselības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17.12.2020. noteikumiem Nr. 760)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17.12.2020. noteikumiem Nr. 760)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28.02.2012. noteikumiem Nr.148)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Padomes darba grupas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priekšsēdētājs ar rīkojumu var izveidot darba grupas. Darba grupu sastāvā var iekļaut iestāžu speciālistus un ekspertus, kā arī zinātniekus un sabiedrības pārstāvjus, kuri nav padomes locekļi.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Darba grupas sēdēs var piedalīties padomes locekļi.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Darba grupas ir tiesīgas padomes priekšsēdētāja uzdevumā uzaicināt piedalīties darba grupas sēdē valsts pārvaldes iestāžu, pašvaldību un nevalstisko organizāciju pārstāvjus.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Darba grupu vadītāji, kuri nav padomes locekļi, var piedalīties padomes sēdēs ar padomdevēja tiesībām.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24-TA-827</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24-TA-827</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noteikumu_konsolidētā_versija_24-TA-827.docx</dc:title>
</cp:coreProperties>
</file>

<file path=docProps/custom.xml><?xml version="1.0" encoding="utf-8"?>
<Properties xmlns="http://schemas.openxmlformats.org/officeDocument/2006/custom-properties" xmlns:vt="http://schemas.openxmlformats.org/officeDocument/2006/docPropsVTypes"/>
</file>