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nepilngadīgam patvēruma meklētājam (turpmāk – patvēruma meklētājs) nodrošina izglītības ieguves iespējas valsts valodā valsts vai pašvaldības izglītības iestādē (turpmāk –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meklētājam nodrošina sagatavošanu pamatizglītības ieguvei no piecu gadu vecuma, iespēju iegūt pamatizglītību un vispārējo vidējo izglītību (turpmāk – vispārējā izglītība) saskaņā ar normatīvo aktu par kārtību, kādā izglītojamie tiek uzņemti vispārējās izglītības programmās un atskaitīti no tām, kā arī obligātajām prasībām izglītojamo pārcelšanai nākamajā klasē. Ukrainas civiliedzīvotāju atbalsta likumā minētam nepilngadīgam Ukrainas civiliedzīvotājam (turpmāk – civiliedzīvotājs) vispārējās izglītības ieguvi nodrošina saskaņā ar minēto normatīvo aktu un šiem noteikumiem. Civiliedzīvotājam iepriekš uzsāktās profesionālās vidējās izglītības un profesionālās ievirzes izglītības ieguves turpināšanu nodrošina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Patvēruma meklētājam vispārējās izglītības ieguves uzsākšanu nodrošina triju mēnešu laikā no dienas, kad Valsts robežsardzei iesniegts iesniegums par bēgļa vai alternatīvā statusa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darbdienu laikā pēc tam, kad iesniegts iesniegums par bēgļa vai alternatīvā statusa piešķiršanu, Valsts robežsardze pa pastu vai elektroniski informē Izglītības un zinātnes ministriju (turpmāk – ministrija) par patvēruma meklētāja izmitināšanas vietas vai dzīvesvietas adresi.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mainās patvēruma meklētāja izmitināšanas vietas vai dzīvesvietas adrese, Pilsonības un migrācijas lietu pārvalde ne vēlāk kā 10 darbdienu laikā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Vispārējo izglītību patvēruma meklētājam nodrošina atbilstoši viņa izmitināšanas vietai – patvēruma meklētāja izmitināšanas centra, dzīvesvietas, bāriņtiesas iecelta aizbildņa dzīvesvietas, bērnu aprūpes iestādes vai Valsts robežsardzes teritoriālās struktūrvienības tuvumā esošās akreditētās izglītības iestādēs, kas īsteno licencētas izglītības programmas valsts valodā attiecīgā vispārējās izglītības pakāpē, kā arī pirmsskolas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iestādi, kas nodrošina vispārējās izglītības ieguves iespējas patvēruma meklētājam, nosaka ministrija, saskaņojot to ar izglītības iestādes dibinātāju. Saskaņojums ar dibinātāju nav nepieciešams, ja vispārējās izglītības ieguvi nodrošina valsts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organizē izglītības programmām atbilstošu mācību līdzekļu izstrādi un izdošanu latviešu valodas apguvei, lai nodrošinātu vispārējās izglītības ieguves iespējas patvēruma meklētājam.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Patvēruma meklētāja vispārējās izglītības programmas apguvei finansējumu no ministrijas pamatbudžetā kārtējam gadam paredzētajiem valsts budžeta līdzekļiem piešķir: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atalgojumam (tai skaitā normatīvajos aktos noteiktajām valsts sociālās apdrošināšanas obligātajām iemaksām) individuālā izglītības programmas apguves plāna izpildei – 257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likuma 1. 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 50 </w:t>
      </w:r>
      <w:r w:rsidR="00000000" w:rsidRPr="00000000" w:rsidDel="00000000">
        <w:rPr>
          <w:i w:val="1"/>
          <w:rtl w:val="0"/>
        </w:rPr>
        <w:t xml:space="preserve">euro</w:t>
      </w:r>
      <w:r w:rsidR="00000000" w:rsidRPr="00000000" w:rsidDel="00000000">
        <w:rPr>
          <w:rtl w:val="0"/>
        </w:rPr>
        <w:t xml:space="preserve"> mācību gadā.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pieteiktu patvēruma meklētāju vispārējās izglītības ieguvei, vecāki, bāriņtiesas pilnvarots pārstāvis vai bērnu aprūpes iestādes vadītājs iesniedz Pilsonības un migrācijas lietu pārvaldē vai Valsts robežsardzē, ja patvēruma meklētājs izmitināts Valsts robežsardzes teritoriālajā struktūrvienībā, attiecīgu iesniegumu, patvēruma meklētāja personas dokumenta kopiju un patvēruma meklētāja izglītību apliecinošus dokumentus (ja tādi ir). Pēc iesnieguma un tam pievienoto dokumentu saņemšanas Pilsonības un migrācijas lietu pārvalde vai Valsts robežsardze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mēneša laikā pēc šo noteikumu </w:t>
      </w:r>
      <w:r w:rsidR="00000000" w:rsidRPr="00000000" w:rsidDel="00000000">
        <w:rPr>
          <w:rtl w:val="0"/>
        </w:rPr>
        <w:t xml:space="preserve">10.</w:t>
      </w:r>
      <w:r w:rsidR="00000000" w:rsidRPr="00000000" w:rsidDel="00000000">
        <w:rPr>
          <w:rtl w:val="0"/>
        </w:rPr>
        <w:t xml:space="preserve"> punktā minētā iesnieguma saņemšanas rakstiski informē iesnieguma iesniedzēju par izglītības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Patvēruma meklētāja vecāki vai bāriņtiesas pilnvarots pārstāvis, vai bērnu aprūpes iestādes vadītājs mēneša laikā pēc šo noteikumu </w:t>
      </w:r>
      <w:r w:rsidR="00000000" w:rsidRPr="00000000" w:rsidDel="00000000">
        <w:rPr>
          <w:rtl w:val="0"/>
        </w:rPr>
        <w:t xml:space="preserve">11.</w:t>
      </w:r>
      <w:r w:rsidR="00000000" w:rsidRPr="00000000" w:rsidDel="00000000">
        <w:rPr>
          <w:rtl w:val="0"/>
        </w:rPr>
        <w:t xml:space="preserve"> punktā minētās informācijas saņemšanas iesniedz ministrijas norādītās izglītības iestādes vadītājam iesniegumu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vadītājs izvērtē šo noteikumu </w:t>
      </w:r>
      <w:r w:rsidR="00000000" w:rsidRPr="00000000" w:rsidDel="00000000">
        <w:rPr>
          <w:rtl w:val="0"/>
        </w:rPr>
        <w:t xml:space="preserve">12.</w:t>
      </w:r>
      <w:r w:rsidR="00000000" w:rsidRPr="00000000" w:rsidDel="00000000">
        <w:rPr>
          <w:rtl w:val="0"/>
        </w:rPr>
        <w:t xml:space="preserve"> punktā minēto iesniegumu, patvēruma meklētāja apgūtās izglītības atbilstību Latvijas vispārējās izglītības programmu prasībām, ja nepieciešams, pieaicinot patvēruma meklētāju, mācību priekšmetu skolotājus, patvēruma meklētāja vecākus vai bāriņtiesas pilnvarotu pārstāvi, vai bērnu aprūpes iestādes vadītāju, un pieņem lēmumu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vispārējo izglītību patvēruma meklētājam, izglītības iestāde ar ministriju slēdz līgumu par finansējuma piešķiršanu. Līgumam pievieno izglītības iestādes vadītāja apstiprinātu izdevumu tāmi par izdevumu pozīcijām pedagogu atalgojuma nodrošināšanai un mācību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iestāde līdz izglītības ieguves procesa uzsākšanai izstrādā individuālo izglītības programmas apguves plānu laikposmam, kas noteikts šo noteikumu 14. punktā minētajā līgumā par finansējuma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Iespēju pabeigt uzsākto vispārējās izglītības ieguvi patvēruma meklētājam nodrošina arī pēc 18 gadu vecuma sasniegšanas.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ir tiesīga pieprasīt izglītības iestādes vadītājam informāciju par patvēruma meklētāja izglītības iespēju nodrošināšanu un kontrolēt valsts budžeta līdzekļu izlietojumu atbilstoši iesniegtajiem pārskatiem saskaņā ar spēkā esošajiem normatīvajiem aktiem par valsts budžeta mērķdotāciju pedagogu darba samaksai.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Pilsonības un migrācijas lietu pārvalde septiņu darbdienu laikā pēc tam, kad stājies spēkā lēmums par bēgļa vai alternatīvā statusa piešķiršanu vai atteikumu to piešķirt, pa pastu vai elektroniski par to informē ministriju. Ministrija septiņu darbdienu laikā pēc minētās informācijas saņemšanas rakstiski informē izglītības iestādi par šo noteikumu </w:t>
      </w:r>
      <w:r w:rsidR="00000000" w:rsidRPr="00000000" w:rsidDel="00000000">
        <w:rPr>
          <w:rtl w:val="0"/>
        </w:rPr>
        <w:t xml:space="preserve">14.</w:t>
      </w:r>
      <w:r w:rsidR="00000000" w:rsidRPr="00000000" w:rsidDel="00000000">
        <w:rPr>
          <w:rtl w:val="0"/>
        </w:rPr>
        <w:t xml:space="preserve"> punktā minētā līguma darbības izbeigšanu.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iestāde mēneša laikā pēc šo noteikumu 14. punktā minētā līguma darbības izbeigšanas iesniedz ministrijā izglītības iestādes direktora apstiprinātu pieņemšanas un nodošanas aktu un pārskatu par individuālā izglītības programmas apguves plāna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Civiliedzīvotāju izglītības ieguve notiek šo noteikumu 21., 22., 23., 24., 25., 26., 27., 28., 29., 30., 31., 32. un 33. punktā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teritorijas Civilās aizsardzības komisija reizi darbdienā apkopo un sniedz informāciju attiecīgās pašvaldības atbildīgajai amatpersonai par civiliedzīvotājiem, kuriem nepieciešams nodrošināt izglītības ieguvi.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Attiecīgā pašvaldība piecu darbdienu laikā no šo noteikumu 21. punktā minētās informācijas saņemšanas izvērtē pašvaldības izglītības iestāžu īstenoto izglītības programmu pieejamību un atbilstību un nosaka pašvaldības padotībā esošās izglītības iestādes, kas nodrošina pirmsskolas, vispārējās pamatizglītības, vispārējās vidējās, profesionālās vidējās un profesionālās ievirzes izglītības ieguves iespējas civiliedzīvotājiem. Ja obligātās izglītības vecumā esošs civiliedzīvotājs iegūst obligāto izglītību citā valstī, pašvaldība reģistrē civiliedzīvotāja likumiskā pārstāvja atteikumu civiliedzīvotājam iegūt izglītību Latvijā un saņem apliecinājumu par izglītības ieguvi citā valstī, norādot izglītības iestādes nosaukumu un klasi (grupu). Ja pašvaldība nevar nodrošināt civiliedzīvotāja pirmsskolas, vispārējās pamatizglītības vai vispārējās vidējās izglītības ieguvi tās padotībā esošajās izglītības iestādēs, civiliedzīvotājs var iegūt attiecīgo izglītību arī pašvaldības noteiktās privātās izglītības iestādēs, ja minētās izglītības iestādes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pašvaldība nevar nodrošināt civiliedzīvotāja iepriekš uzsāktās profesionālās vidējās vai profesionālās ievirzes izglītības ieguvi tās padotībā esošajās izglītības iestādēs, pašvaldības atbildīgā amatpersona vienas darbdienas laikā sniedz informāciju ministrijai par nepieciešamību nodrošināt civiliedzīvotāja iepriekš uzsāktās profesionālās vidējās vai profesionālās ievirzes izglītības ieguvi.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ministrija nevar nodrošināt civiliedzīvotāja iepriekš uzsāktās profesionālās vidējās izglītības vai profesionālās ievirzes izglītības ieguvi tās padotībā esošajās izglītības iestādēs, ministrija informē attiecīgo nozares ministriju par nepieciešamību nodrošināt civiliedzīvotāja iepriekš uzsāktās profesionālās vidējās izglītības vai profesionālās ievirzes izglītības ieguvi.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piecu darbdienu laikā no šo noteikumu 23. punktā minētās informācijas saņemšanas vai attiecīgā nozares ministrija piecu darbdienu laikā no šo noteikumu 24. punktā minētās informācijas saņemšanas nosaka tās padotībā esošo izglītības iestādi, kas nodrošina profesionālās vidējās izglītības ieguves turpināšanas iespējas civiliedzīvotājiem. Ja ministrija vai attiecīgās nozares ministrija nevar nodrošināt civiliedzīvotāja iepriekš uzsāktās profesionālās vidējās izglītības ieguvi tās padotībā esošajās izglītības iestādēs, ministrija vai attiecīgās nozares ministrija informē pašvaldības atbildīgo amatpersonu par nepieciešamību nodrošināt civiliedzīvotājam vispārējās vidējās izglītības ieguvi atbilstoši šo noteikumu 22. punkta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Pašvaldības, ministrijas vai attiecīgās nozares ministrijas atbildīgā amatpersona vienas darbdienas laikā sazinās ar civiliedzīvotājam noteiktās izglītības iestādes atbildīgo amatpersonu un informē par civiliedzīvotāju, kurš ieradies Latvijā un kuram nepieciešams nodrošināt attiecīgās izglītības ieguvi.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iestādes atbildīgā amatpersona vienas darbdienas laikā sazinās ar civiliedzīvotāja likumisko pārstāvi, informējot par nepieciešamību iesniegt iesniegumu izglītības iestādē uzņemšanai izglītības programmā. Ja piecu darbdienu laikā izglītības iestāde minēto iesniegumu par obligātās izglītības vecumā esoša civiliedzīvotāja uzņemšanu izglītības programmā nav saņēmusi, izglītības iestādes atbildīgā amatpersona par to informē civiliedzīvotāja uzturēšanās vietas pašvaldības atbildīgo amatpersonu. Pašvaldības atbildīgā amatpersona vienas darbdienas laikā sazinās ar civiliedzīvotāja likumisko pārstāvi, reģistrē civiliedzīvotāja likumiskā pārstāvja atteikumu civiliedzīvotājam iegūt izglītību Latvijā un saņem apliecinājumu, ka obligātās izglītības vecumā esošs civiliedzīvotājs iegūst obligāto izglītību citā valstī, norādot izglītības iestādes nosaukumu un klasi (grupu).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Civiliedzīvotāju uzņem izglītības programmā, pamatojoties uz izglītības iestādes vadītājam adresētu rakstveida iesniegumu, ko iesniedz civiliedzīvotāja likumiskais pārstāvis. Iesniegumam par civiliedzīvotāja uzņemšanu pievieno iepriekš iegūto izglītību apliecinošā dokumenta kopiju vai tā dokumenta kopiju (ja tādi ir), kas apliecina daļēju izglītības ieguvi. Iesniegumā par uzņemšanu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civiliedzīvotāja likumiskā pārstāvja vārdu un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civiliedzīvotājam piešķirto ilgtermiņa vīzu vai uzturēšanās atļauju vai informāciju par minēto dokumentu pieprasījuma iesniegšanas datumu un institūciju, kurai iesniegts pieprasījums (izņemot Latvijas valstspiederīgās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civiliedzīvotāja ārpusģimenes aprūpi (ja attiecināms);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civiliedzīvotāja vārdu, uzvārdu, personas kodu (ja piešķirts) un dzimšanas datumu;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civiliedzīvotāja uzturēšanās vietas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izvēlētās izglītības programmas nosaukumu;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likumiskā pārstāvja uzturēšanās adresi un likumiskā pārstāvja elektroniskā pasta adresi (ja ir) un tālruņa numuru (ja ir).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Civiliedzīvotāju ar izglītības iestādes vadītāja rīkojumu uzņem izglītības programmā viņa vecumam atbilstošā klasē vai grupā, izstrādājot individuālo izglītības programmas apguves plānu un nosakot nepieciešamos atbalsta pasākumus, tai skaitā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profesionālās vidējās izglītības vai profesionālās ievirzes izglītības programmas attiecīgajā klasē vai kursā,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apguves plānu un noteiktajiem atbalsta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Ukrainā civiliedzīvotājs ieguva speciālo izglītību pirmsskolas izglītības, pamatizglītības vai vidējās izglītības pakāpē, civiliedzīvotāju ar izglītības iestādes vadītāja rīkojumu uzņem atbilstīgā speciālās izglītības programmā bez pedagoģiski medicīniskās komisijas atzinuma par izglītojamam ar speciālām vajadzībām atbilstošāko speciālās izglītības programmu.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Izglītības iestāde vienas darbdienas laikā pēc civiliedzīvotāja uzņemšanas izglītības programmā ievada informāciju par civiliedzīvotāju Valsts izglītības informācijas sistēmā, norādot apakšstatusu "Ukrainas civiliedzīvotājs".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Finansējumu civiliedzīvotāju izglītības ieguvei piešķir atbilstoši šo noteikumu 9. punkta nosacījumiem. Privātām izglītības iestādēm, kas nodrošina vispārējās pamatizglītības un vispārējās vidējās izglītības ieguvi civiliedzīvotājiem,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Papildus šo noteikumu 9. punktā noteiktajam finansējumam civiliedzīvotāja profesionālās vidējās izglītības programmas apguves nodrošināšanai tiek piešķirts finansējums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īstenošanai 76,08</w:t>
      </w:r>
      <w:r w:rsidR="00000000" w:rsidRPr="00000000" w:rsidDel="00000000">
        <w:rPr>
          <w:i w:val="1"/>
          <w:rtl w:val="0"/>
        </w:rPr>
        <w:t xml:space="preserve"> euro</w:t>
      </w:r>
      <w:r w:rsidR="00000000" w:rsidRPr="00000000" w:rsidDel="00000000">
        <w:rPr>
          <w:rtl w:val="0"/>
        </w:rPr>
        <w:t xml:space="preserve"> apmērā mēnesī par vienu civiliedzīvotāju, bet izglītības tematiskajai jomai "Mākslas" – 108,32 </w:t>
      </w:r>
      <w:r w:rsidR="00000000" w:rsidRPr="00000000" w:rsidDel="00000000">
        <w:rPr>
          <w:i w:val="1"/>
          <w:rtl w:val="0"/>
        </w:rPr>
        <w:t xml:space="preserve">euro</w:t>
      </w:r>
      <w:r w:rsidR="00000000" w:rsidRPr="00000000" w:rsidDel="00000000">
        <w:rPr>
          <w:rtl w:val="0"/>
        </w:rPr>
        <w:t xml:space="preserve"> apmērā. Minēto finansējumu ministrija pieprasa no valsts budžeta programmas 02.00.00 "Līdzekļi neparedzētiem gadījumiem" atbilstoši normatīvajam aktam, kas nosaka kārtību, kādā veic gadskārtējā valsts budžeta likumā noteiktās apropriācijas izmaiņas.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2013. gada 26. jūnija Direktīvas 2013/33/ES, ar ko nosaka standartus starptautiskās aizsardzības pieteikuma iesniedzēju uzņemšanai;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2001. gada 20. jūlija Direktīvas 2001/55/EK  par obligātajiem standartiem, lai pārvietoto personu masveida pieplūduma gadījumā sniegtu tām pagaidu aizsardzību, un par pasākumiem, lai līdzsvarotu dalībvalstu pūliņus, uzņemot šādas personas un uzņemoties ar tām saistītās sekas.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22-TA-890</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22-TA-890</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noteikumu_konsolidētā_versija_22-TA-890.docx</dc:title>
</cp:coreProperties>
</file>

<file path=docProps/custom.xml><?xml version="1.0" encoding="utf-8"?>
<Properties xmlns="http://schemas.openxmlformats.org/officeDocument/2006/custom-properties" xmlns:vt="http://schemas.openxmlformats.org/officeDocument/2006/docPropsVTypes"/>
</file>