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aprīlī (prot. Nr. 17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 septembra noteikumos Nr. 529 "Ēku būvnoteikumi"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 5. panta pirmās daļas 2. punktu un otrās daļas 1. punktu, 14.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 un Nekustamā īpašuma valsts kadastra likuma 24.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2. septembra noteikumos Nr. 529 "Ēku būvnoteikumi" (Latvijas Vēstnesis, 2014, 194. nr.; 2016, 209. nr.; 2017, 40. nr.; 2018, 75., 128., 191. nr.; 2019, 133., 239. nr.; 2022, 9., 123. nr.; 2023, 65., 189., 750. nr.; 2024, 211.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noteikumus ar 1.</w:t>
      </w:r>
      <w:r w:rsidR="00000000" w:rsidRPr="00000000" w:rsidDel="00000000">
        <w:rPr>
          <w:vertAlign w:val="superscript"/>
          <w:rtl w:val="0"/>
        </w:rPr>
        <w:t xml:space="preserve">1</w:t>
      </w:r>
      <w:r w:rsidR="00000000" w:rsidRPr="00000000" w:rsidDel="00000000">
        <w:rPr>
          <w:rtl w:val="0"/>
        </w:rPr>
        <w:t xml:space="preserve">7., 1.</w:t>
      </w:r>
      <w:r w:rsidR="00000000" w:rsidRPr="00000000" w:rsidDel="00000000">
        <w:rPr>
          <w:vertAlign w:val="superscript"/>
          <w:rtl w:val="0"/>
        </w:rPr>
        <w:t xml:space="preserve">1</w:t>
      </w:r>
      <w:r w:rsidR="00000000" w:rsidRPr="00000000" w:rsidDel="00000000">
        <w:rPr>
          <w:rtl w:val="0"/>
        </w:rPr>
        <w:t xml:space="preserve">8. un 1.</w:t>
      </w:r>
      <w:r w:rsidR="00000000" w:rsidRPr="00000000" w:rsidDel="00000000">
        <w:rPr>
          <w:vertAlign w:val="superscript"/>
          <w:rtl w:val="0"/>
        </w:rPr>
        <w:t xml:space="preserve">1</w:t>
      </w:r>
      <w:r w:rsidR="00000000" w:rsidRPr="00000000" w:rsidDel="00000000">
        <w:rPr>
          <w:rtl w:val="0"/>
        </w:rPr>
        <w:t xml:space="preserve">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7. rūpnieciski ražota ēka – ēka, kas izgatavota ražošanas procesa ietvaros atbilstoši ražotāja būvspeciālista izstrādātajai rūpnieciski ražotas ēkas tehniskajai pasei;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8. rūpnieciski ražotas ēkas ražotājs – jebkura fiziska vai juridiska persona, kas ražo rūpnieciski ražotas ēkas un ir ieviesusi ražošanas procesa kvalitātes pārvaldības sistēmu;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9. tehniskā pase – rūpnieciski ražotas ēkas būvprojekta daļa, kuru izstrādā rūpnieciski ražotas ēkas ražotājs.";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aizstāt 4.</w:t>
      </w:r>
      <w:r w:rsidR="00000000" w:rsidRPr="00000000" w:rsidDel="00000000">
        <w:rPr>
          <w:vertAlign w:val="superscript"/>
          <w:rtl w:val="0"/>
        </w:rPr>
        <w:t xml:space="preserve">3</w:t>
      </w:r>
      <w:r w:rsidR="00000000" w:rsidRPr="00000000" w:rsidDel="00000000">
        <w:rPr>
          <w:rtl w:val="0"/>
        </w:rPr>
        <w:t xml:space="preserve"> punktā vārdus un skaitli "un 7.</w:t>
      </w:r>
      <w:r w:rsidR="00000000" w:rsidRPr="00000000" w:rsidDel="00000000">
        <w:rPr>
          <w:vertAlign w:val="superscript"/>
          <w:rtl w:val="0"/>
        </w:rPr>
        <w:t xml:space="preserve">2</w:t>
      </w:r>
      <w:r w:rsidR="00000000" w:rsidRPr="00000000" w:rsidDel="00000000">
        <w:rPr>
          <w:rtl w:val="0"/>
        </w:rPr>
        <w:t xml:space="preserve">8. apakšpunktā" ar skaitļiem un vārdiem "7.</w:t>
      </w:r>
      <w:r w:rsidR="00000000" w:rsidRPr="00000000" w:rsidDel="00000000">
        <w:rPr>
          <w:vertAlign w:val="superscript"/>
          <w:rtl w:val="0"/>
        </w:rPr>
        <w:t xml:space="preserve">2</w:t>
      </w:r>
      <w:r w:rsidR="00000000" w:rsidRPr="00000000" w:rsidDel="00000000">
        <w:rPr>
          <w:rtl w:val="0"/>
        </w:rPr>
        <w:t xml:space="preserve">8. un 7.</w:t>
      </w:r>
      <w:r w:rsidR="00000000" w:rsidRPr="00000000" w:rsidDel="00000000">
        <w:rPr>
          <w:vertAlign w:val="superscript"/>
          <w:rtl w:val="0"/>
        </w:rPr>
        <w:t xml:space="preserve">2</w:t>
      </w:r>
      <w:r w:rsidR="00000000" w:rsidRPr="00000000" w:rsidDel="00000000">
        <w:rPr>
          <w:rtl w:val="0"/>
        </w:rPr>
        <w:t xml:space="preserve">10. apakšpunktā";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noteikumus ar 7.</w:t>
      </w:r>
      <w:r w:rsidR="00000000" w:rsidRPr="00000000" w:rsidDel="00000000">
        <w:rPr>
          <w:vertAlign w:val="superscript"/>
          <w:rtl w:val="0"/>
        </w:rPr>
        <w:t xml:space="preserve">2</w:t>
      </w:r>
      <w:r w:rsidR="00000000" w:rsidRPr="00000000" w:rsidDel="00000000">
        <w:rPr>
          <w:rtl w:val="0"/>
        </w:rPr>
        <w:t xml:space="preserve">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10. otrās grupas rūpnieciski ražotas dzīvojamās ēkas ar kopējo platību, kas nepārsniedz 150 m</w:t>
      </w:r>
      <w:r w:rsidR="00000000" w:rsidRPr="00000000" w:rsidDel="00000000">
        <w:rPr>
          <w:vertAlign w:val="superscript"/>
          <w:rtl w:val="0"/>
        </w:rPr>
        <w:t xml:space="preserve">2</w:t>
      </w:r>
      <w:r w:rsidR="00000000" w:rsidRPr="00000000" w:rsidDel="00000000">
        <w:rPr>
          <w:rtl w:val="0"/>
        </w:rPr>
        <w:t xml:space="preserve">, jauna būvniecība vai novietošana.";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noteikumus ar 7.</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5</w:t>
      </w:r>
      <w:r w:rsidR="00000000" w:rsidRPr="00000000" w:rsidDel="00000000">
        <w:rPr>
          <w:rtl w:val="0"/>
        </w:rPr>
        <w:t xml:space="preserve"> Šo noteikumu 7.</w:t>
      </w:r>
      <w:r w:rsidR="00000000" w:rsidRPr="00000000" w:rsidDel="00000000">
        <w:rPr>
          <w:vertAlign w:val="superscript"/>
          <w:rtl w:val="0"/>
        </w:rPr>
        <w:t xml:space="preserve">1</w:t>
      </w:r>
      <w:r w:rsidR="00000000" w:rsidRPr="00000000" w:rsidDel="00000000">
        <w:rPr>
          <w:rtl w:val="0"/>
        </w:rPr>
        <w:t xml:space="preserve">1. apakšpunktu nepiemēro, ja ēkā būvdarbu rezultātā tiek veidota jauna dzīvojamo telpu grupa (dzīvoklis).";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noteikumus ar 20.</w:t>
      </w:r>
      <w:r w:rsidR="00000000" w:rsidRPr="00000000" w:rsidDel="00000000">
        <w:rPr>
          <w:vertAlign w:val="superscript"/>
          <w:rtl w:val="0"/>
        </w:rPr>
        <w:t xml:space="preserve">1</w:t>
      </w:r>
      <w:r w:rsidR="00000000" w:rsidRPr="00000000" w:rsidDel="00000000">
        <w:rPr>
          <w:rtl w:val="0"/>
        </w:rPr>
        <w:t xml:space="preserve">, 20.</w:t>
      </w:r>
      <w:r w:rsidR="00000000" w:rsidRPr="00000000" w:rsidDel="00000000">
        <w:rPr>
          <w:vertAlign w:val="superscript"/>
          <w:rtl w:val="0"/>
        </w:rPr>
        <w:t xml:space="preserve">2</w:t>
      </w:r>
      <w:r w:rsidR="00000000" w:rsidRPr="00000000" w:rsidDel="00000000">
        <w:rPr>
          <w:rtl w:val="0"/>
        </w:rPr>
        <w:t xml:space="preserve"> un 20.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Rūpnieciski ražotas ēkas ražotāja būvspeciālists atbilstošā projektēšanas jomas darbības sfērā izstrādā rūpnieciski ražotas ēkas tehnisko pasi.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Rūpnieciski ražotas ēkas tehniskā pase ietver šādus dokumentus un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 skaidrojošo aprakstu, kurā norādīta vispārīga informācija par ēkas tehniskajiem rādītājiem, ēkas galveno lietošanas veidu atbilstoši būvju klasifikācijai, vides pieejamības un ugunsdrošības pasākumu risinājumiem, kā arī vides aizsardzības pasākumiem;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2. ēkas jumta un stāvu plānus ar telpu izmēriem un sadalījumu telpu grupās un telpu grupu lietošanas veidu eksplikāciju;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3. ēkas fasādes ar augstuma atzīmēm;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4. ēkas ārējo apdari;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5. ēkai raksturīgos griezumus ar augstuma atzīmēm;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6. ēkas nesošo konstrukciju konstruktīvo shēmu ar izmēriem un konstrukciju nestspējas aprēķiniem;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7. norobežojošo konstrukciju specifikācijas;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8. būvizstrādājumu specifikācijas un būvizstrādājumu atbilstību apliecinošus dokumentus logiem un ēkas nesošajām konstrukcijām;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9. logu un durvju tehniskos datus ar norādītām vērtībām, izmēriem un mezglu grafiskajiem attēlojumiem;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10. ēkas iekšējo apdari;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11. elektrotīklu, elektronisko sakaru tīklu, ūdensvada, kanalizācijas, apsildes, ventilācijas un gāzapgādes iekšējo inženiertīklu shēmas ar norādītajām pieslēgšanas vietām pie ārējiem inženiertīkliem;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12. ēkas energoefektivitātes pagaidu sertifikātu;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13. ugunsdrošības risinājumu aprakstu ar shēmu.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Ugunsdrošības un citu iekšējo inženiertīklu shēmas izstrādā ar precizitāti, kas nodrošina to atrašanās vietas identifikāciju.";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aizstāt 21. punktā vārdus "ēkas gatavā būvizstrādājuma" ar vārdiem "rūpnieciski ražotas ēkas";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noteikumus ar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Ierosinot būvniecību šo noteikumu 7.</w:t>
      </w:r>
      <w:r w:rsidR="00000000" w:rsidRPr="00000000" w:rsidDel="00000000">
        <w:rPr>
          <w:vertAlign w:val="superscript"/>
          <w:rtl w:val="0"/>
        </w:rPr>
        <w:t xml:space="preserve">2</w:t>
      </w:r>
      <w:r w:rsidR="00000000" w:rsidRPr="00000000" w:rsidDel="00000000">
        <w:rPr>
          <w:rtl w:val="0"/>
        </w:rPr>
        <w:t xml:space="preserve">10. apakšpunktā minētajā gadījumā, institūcijā, kura pilda būvvaldes funkcijas, iesniedz paskaidrojuma raksta I daļu, kurai pievieno šo noteikumu 8. un 9.</w:t>
      </w:r>
      <w:r w:rsidR="00000000" w:rsidRPr="00000000" w:rsidDel="00000000">
        <w:rPr>
          <w:vertAlign w:val="superscript"/>
          <w:rtl w:val="0"/>
        </w:rPr>
        <w:t xml:space="preserve">1</w:t>
      </w:r>
      <w:r w:rsidR="00000000" w:rsidRPr="00000000" w:rsidDel="00000000">
        <w:rPr>
          <w:rtl w:val="0"/>
        </w:rPr>
        <w:t xml:space="preserve"> punktā minētos dokumentus, kā arī šādus dokumentus un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1. rūpnieciski ražotas ēkas tehnisko pasi;</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2. ģenerālplānu, kurā norādīta projektējamo būvju eksplikācija ar kadastra apzīmējumu (ja tāds ir piešķirts), galveno lietošanas veidu un apbūves rādītājiem (piemēram, apbūves laukums, būvtilpums), kā arī galvenie apbūvi raksturojošie parametri (piemēram, apbūves blīvums, apbūves intensitāte, brīvās zaļās teritorijas rādītājs, apbūves augstums);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3. ēkas pamatu konstruktīvo risinājumu.";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26. punktu aiz vārdiem "minētajā gadījumā" ar vārdiem un skaitļiem "(izņemot šo noteikumu 26.</w:t>
      </w:r>
      <w:r w:rsidR="00000000" w:rsidRPr="00000000" w:rsidDel="00000000">
        <w:rPr>
          <w:vertAlign w:val="superscript"/>
          <w:rtl w:val="0"/>
        </w:rPr>
        <w:t xml:space="preserve">1</w:t>
      </w:r>
      <w:r w:rsidR="00000000" w:rsidRPr="00000000" w:rsidDel="00000000">
        <w:rPr>
          <w:rtl w:val="0"/>
        </w:rPr>
        <w:t xml:space="preserve"> punktā minēto gadījumu)";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2.2. apakšnodaļu ar 26.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Ierosinot otrās vai trešās grupas rūpnieciski ražotas ēkas jaunu būvniecību vai novietošanu (izņemot šo noteikumu 7.</w:t>
      </w:r>
      <w:r w:rsidR="00000000" w:rsidRPr="00000000" w:rsidDel="00000000">
        <w:rPr>
          <w:vertAlign w:val="superscript"/>
          <w:rtl w:val="0"/>
        </w:rPr>
        <w:t xml:space="preserve">2</w:t>
      </w:r>
      <w:r w:rsidR="00000000" w:rsidRPr="00000000" w:rsidDel="00000000">
        <w:rPr>
          <w:rtl w:val="0"/>
        </w:rPr>
        <w:t xml:space="preserve">10. apakšpunktā minēto gadījumu), institūcijā, kura pilda būvvaldes funkcijas, iesniedz būvniecības iesniegumu, kuram pievieno šo noteikumu 8. punktā minētos dokumentus, kā arī šādus dokumentus un informāciju: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1. rūpnieciski ražotas ēkas tehnisko pasi;</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2. ģenerālplānu, kurā norādīta projektējamo būvju eksplikācija ar kadastra apzīmējumu (ja tāds ir piešķirts), galveno lietošanas veidu un apbūves rādītājiem (piemēram, apbūves laukums, būvtilpums), kā arī galvenie apbūvi raksturojošie parametri (piemēram, apbūves blīvums, apbūves intensitāte, brīvās zaļās teritorijas rādītājs, apbūves augstums);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3. ēkas pamatu konstruktīvo risinājumu;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4. darbu organizēšanas shēmu.";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57. punkta otro 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noteikumus ar 64.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Rūpnieciski ražotas ēkas gadījumā būvvaldē iesniedz tikai tās būvprojekta daļas, kuras tika izstrādātas, izpildot būvatļaujas projektēšanas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71. un 72. punkta ievaddaļu aiz vārda "ēkas" ar vārdiem "izņemot rūpnieciski ražotu ēku";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noteikumus ar 93.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2</w:t>
      </w:r>
      <w:r w:rsidR="00000000" w:rsidRPr="00000000" w:rsidDel="00000000">
        <w:rPr>
          <w:rtl w:val="0"/>
        </w:rPr>
        <w:t xml:space="preserve"> Ja būvniecības ierosinātājs ir fiziska persona, viņš, izpildot būvdarbu uzsākšanas nosacījumus, ietver būvniecības informācijas sistēmā informāciju par būvdarbiem plānotā finansējuma izcelsmi.";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noteikumus ar 106.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vertAlign w:val="superscript"/>
          <w:rtl w:val="0"/>
        </w:rPr>
        <w:t xml:space="preserve">1</w:t>
      </w:r>
      <w:r w:rsidR="00000000" w:rsidRPr="00000000" w:rsidDel="00000000">
        <w:rPr>
          <w:rtl w:val="0"/>
        </w:rPr>
        <w:t xml:space="preserve"> Ja rūpnieciski ražotas ēkas salikšanas būvdarbus veic rūpnieciski ražotas ēkas ražotājs, viņš uzņemas būvdarbu veicēja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114.</w:t>
      </w:r>
      <w:r w:rsidR="00000000" w:rsidRPr="00000000" w:rsidDel="00000000">
        <w:rPr>
          <w:vertAlign w:val="superscript"/>
          <w:rtl w:val="0"/>
        </w:rPr>
        <w:t xml:space="preserve">3</w:t>
      </w:r>
      <w:r w:rsidR="00000000" w:rsidRPr="00000000" w:rsidDel="00000000">
        <w:rPr>
          <w:rtl w:val="0"/>
        </w:rPr>
        <w:t xml:space="preserve"> punktu aiz vārda "būvētājs" ar vārdiem "vai rūpnieciski ražotas ēkas ražotājs, kurš būvdarbus veic saskaņā ar ražotāja izstrādātu būvdarbu instrukciju";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7.4. apakšnodaļu ar 134.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vertAlign w:val="superscript"/>
          <w:rtl w:val="0"/>
        </w:rPr>
        <w:t xml:space="preserve">1</w:t>
      </w:r>
      <w:r w:rsidR="00000000" w:rsidRPr="00000000" w:rsidDel="00000000">
        <w:rPr>
          <w:rtl w:val="0"/>
        </w:rPr>
        <w:t xml:space="preserve"> Rūpnieciski ražotas ēkas gadījumā par ēkas atbilstību izstrādātajai ēkas tehniskajai pasei ir atbildīgs rūpnieciski ražotas ēkas ražotājs."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2025. gada 1. novembrī.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24-TA-1463</w:t>
    </w:r>
    <w:r>
      <w:br/>
    </w:r>
    <w:r w:rsidR="00000000" w:rsidRPr="00000000" w:rsidDel="00000000">
      <w:rPr>
        <w:rtl w:val="0"/>
      </w:rPr>
      <w:t xml:space="preserve">Izdrukāts 29.07.2026. 23.47 - 2.0.VK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24-TA-1463</w:t>
    </w:r>
    <w:r>
      <w:br/>
    </w:r>
    <w:r w:rsidR="00000000" w:rsidRPr="00000000" w:rsidDel="00000000">
      <w:rPr>
        <w:rtl w:val="0"/>
      </w:rPr>
      <w:t xml:space="preserve">Izdrukāts 29.07.2026. 23.47 - 2.0.VK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noteikumu_(grozījumu)_projekts_24-TA-1463.docx</dc:title>
</cp:coreProperties>
</file>

<file path=docProps/custom.xml><?xml version="1.0" encoding="utf-8"?>
<Properties xmlns="http://schemas.openxmlformats.org/officeDocument/2006/custom-properties" xmlns:vt="http://schemas.openxmlformats.org/officeDocument/2006/docPropsVTypes"/>
</file>