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2.maija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Zvejas rīku konstrukcijas elementu pieļaujamie parametri piekrastes zvejā (papildus zvejas rīkiem, kuru parametrus regulē Eiropas Savienības normatīvie akti zvejniecības jomā)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Aktīvie zvejas rīki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74"/>
        <w:gridCol w:w="2506"/>
        <w:gridCol w:w="2217"/>
        <w:gridCol w:w="4242"/>
        <w:tblGridChange w:id="0">
          <w:tblGrid>
            <w:gridCol w:w="674"/>
            <w:gridCol w:w="2506"/>
            <w:gridCol w:w="2217"/>
            <w:gridCol w:w="4242"/>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Spārna garums (m)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Linuma acs izmērs (mm)</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Zivju vads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ierobežots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mazāks par 60, ievērojot attiecīgo zivju sugu zvejai Eiropas Savienības tiesību aktos paredzētos linuma acs izmēra diapazonus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Plekstu vads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20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ievērojot Eiropas Savienības tiesību aktos paredzētos linuma acs izmēra diapazonus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Ēsmas zivtiņu velkamais vads*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10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12 līdz 24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Ar ēsmas zivtiņu velkamo vadu atļauts zvejot kuģiem, kam ir izsniegta atļauja zvejai ar āķiem, bet, zvejojot ar ēsmas zivtiņu velkamo vadu, kura linuma acs izmērs ir no 12 līdz 15 mm, ir atļauta tikai tūbīšu specializētā zveja, savukārt, zvejā izmantojot linuma acs izmēru no 16 līdz 24 mm, ir atļauta neregulēto sugu vai mazo pelaģisko zivju sugu (reņģes, brētliņas) specializētā zveja.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Pasīvie zvejas rīki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
        <w:gridCol w:w="2217"/>
        <w:gridCol w:w="2603"/>
        <w:gridCol w:w="2121"/>
        <w:gridCol w:w="2024"/>
        <w:tblGridChange w:id="0">
          <w:tblGrid>
            <w:gridCol w:w="482"/>
            <w:gridCol w:w="2217"/>
            <w:gridCol w:w="2603"/>
            <w:gridCol w:w="2121"/>
            <w:gridCol w:w="2024"/>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Sētas vai tīkla garums (m)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Sētas acs, tīkla acs vai āķa izmērs (mm)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Konstrukcijas linuma</w:t>
            </w:r>
            <w:r w:rsidR="00000000" w:rsidRPr="00000000" w:rsidDel="00000000">
              <w:rPr>
                <w:vertAlign w:val="superscript"/>
                <w:rtl w:val="0"/>
              </w:rPr>
              <w:t xml:space="preserve">1</w:t>
            </w:r>
            <w:r w:rsidR="00000000" w:rsidRPr="00000000" w:rsidDel="00000000">
              <w:rPr>
                <w:rtl w:val="0"/>
              </w:rPr>
              <w:t xml:space="preserve"> acs izmērs (mm)</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Reņģu stāvvads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32 līdz 60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20 līdz 50</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Zivju murds</w:t>
            </w:r>
            <w:r w:rsidR="00000000" w:rsidRPr="00000000" w:rsidDel="00000000">
              <w:rPr>
                <w:vertAlign w:val="superscript"/>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60 līdz 240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mazāks par 60, izņemot izberamo asti, kuras garums nepārsniedz pusi no konstrukcijas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Sīkzivju murds</w:t>
            </w:r>
            <w:r w:rsidR="00000000" w:rsidRPr="00000000" w:rsidDel="00000000">
              <w:rPr>
                <w:vertAlign w:val="superscript"/>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60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mazāks par 32, izņemot izberamo asti, kuras garums nepārsniedz pusi no konstrukcijas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Apaļo jūrasgrunduļu murds</w:t>
            </w:r>
            <w:r w:rsidR="00000000" w:rsidRPr="00000000" w:rsidDel="00000000">
              <w:rPr>
                <w:vertAlign w:val="superscript"/>
                <w:rtl w:val="0"/>
              </w:rPr>
              <w:t xml:space="preserve">2</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150</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24 līdz 36</w:t>
            </w:r>
            <w:r w:rsidR="00000000" w:rsidRPr="00000000" w:rsidDel="00000000">
              <w:rPr>
                <w:vertAlign w:val="superscript"/>
                <w:rtl w:val="0"/>
              </w:rPr>
              <w:t xml:space="preserve">1</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par 24</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Lucīšu murds</w:t>
            </w:r>
            <w:r w:rsidR="00000000" w:rsidRPr="00000000" w:rsidDel="00000000">
              <w:rPr>
                <w:vertAlign w:val="superscript"/>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30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40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40, izņemot izberamo asti, kuras garums nepārsniedz pusi no konstrukcijas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Lucīšu murdu jeda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150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40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40, izņemot izberamo asti, kuras garums nepārsniedz pusi no murda konstrukcijas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4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vai grunts tīkls</w:t>
            </w:r>
            <w:r w:rsidR="00000000" w:rsidRPr="00000000" w:rsidDel="00000000">
              <w:rPr>
                <w:vertAlign w:val="superscript"/>
                <w:rtl w:val="0"/>
              </w:rPr>
              <w:t xml:space="preserve">3, 4</w:t>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trHeight w="exact" w:val="4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lielāks par 50, bet nepārsniedz 100, tīklu jeda Rīgas jūras līča piekrastē nepārsniedz 300, tīklu jeda pārējā piekrastē nepārsniedz 800, bet dziļumā, kas lielāks par 10 metriem, nepārsniedz 1800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60 līdz 70</w:t>
            </w:r>
            <w:r w:rsidR="00000000" w:rsidRPr="00000000" w:rsidDel="00000000">
              <w:rPr>
                <w:vertAlign w:val="superscript"/>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trHeight w="exact" w:val="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(izmantošanai tikai pašpatēriņa zvejai)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60 līdz 70</w:t>
            </w:r>
            <w:r w:rsidR="00000000" w:rsidRPr="00000000" w:rsidDel="00000000">
              <w:rPr>
                <w:vertAlign w:val="superscript"/>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Reņģu un salaku tīkls</w:t>
            </w:r>
            <w:r w:rsidR="00000000" w:rsidRPr="00000000" w:rsidDel="00000000">
              <w:rPr>
                <w:vertAlign w:val="superscript"/>
                <w:rtl w:val="0"/>
              </w:rPr>
              <w:t xml:space="preserve">4</w:t>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lielāks par 50, bet nepārsniedz 100, tīklu jeda Rīgas jūras līča piekrastē nepārsniedz 300, tīklu jeda pārējā piekrastē nepārsniedz 800, bet dziļumā, kas lielāks par 10 metriem, nepārsniedz 1800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(izmantošanai tikai pašpatēriņa zvejai)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Āķu jeda mencu, plekstu zvejai (ne vairāk par 2000 āķiem)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āķa izmērs nav mazāks par 15</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Āķu jeda (ne vairāk par 2000 āķiem)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āķa izmērs nav mazāks par 10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Akmeņplekstu tīkls</w:t>
            </w:r>
            <w:r w:rsidR="00000000" w:rsidRPr="00000000" w:rsidDel="00000000">
              <w:rPr>
                <w:vertAlign w:val="superscript"/>
                <w:rtl w:val="0"/>
              </w:rPr>
              <w:t xml:space="preserve">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 līdz 100, tīklu jeda Rīgas jūras līča piekrastē – 300, tīklu jeda pārējā piekrastē – 800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220 līdz 240</w:t>
            </w:r>
          </w:p>
        </w:tc>
        <w:tc>
          <w:tcPr>
            <w:shd w:fill="ffffff"/>
            <w:vAlign w:val="bottom"/>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Jebkurā konstrukcijas elementā linuma auklas diametrs nav tievāks par 1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Vienam murdam var būt ne vairāk kā divi āmji.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Grunts tīkla augstums – ne vairāk kā 1,5 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Liekača acs izmērs nedrīkst pārsniegt šajos noteikumos noteikto maksimālo zvejas rīka acs izmēru.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23-TA-2228</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23-TA-2228</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noteikumu_konsolidētā_versija_p6_23-TA-2228.docx</dc:title>
</cp:coreProperties>
</file>

<file path=docProps/custom.xml><?xml version="1.0" encoding="utf-8"?>
<Properties xmlns="http://schemas.openxmlformats.org/officeDocument/2006/custom-properties" xmlns:vt="http://schemas.openxmlformats.org/officeDocument/2006/docPropsVTypes"/>
</file>