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139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17. martā (prot. Nr. 14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vienreizēja sociālā pabalsta piešķiršanu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Labklājības ministrijai 15 000 </w:t>
      </w:r>
      <w:r w:rsidR="00000000" w:rsidRPr="00000000" w:rsidDel="00000000">
        <w:rPr>
          <w:i w:val="1"/>
          <w:rtl w:val="0"/>
        </w:rPr>
        <w:t xml:space="preserve">euro </w:t>
      </w:r>
      <w:r w:rsidR="00000000" w:rsidRPr="00000000" w:rsidDel="00000000">
        <w:rPr>
          <w:rtl w:val="0"/>
        </w:rPr>
        <w:t xml:space="preserve">vienreizēja sociālā pabalsta izmaksāšanai Gunai Sardovai saistībā ar trīnīšu piedzimšanu.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Labklājības ministrijai sākotnēji izmaksāt šā rīkojuma 1. punktā minēto pabalstu no Labklājības ministrijas pamatbudžeta apakšprogrammas 97.01.00 "Labklājības nozares vadība un politikas plānošana".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Labklājības ministrijai pēc likuma "Par valsts budžetu 2023. gadam un budžeta ietvaru 2023., 2024. un 2025. gadam" spēkā stāšanās iesniegt Finanšu ministrijā pieprasījumu par šā rīkojuma 1. punktā minēto līdzekļu piešķiršanu no valsts budžeta programmas 02.00.00 "Līdzekļi neparedzētiem gadījumiem" ieskaitīšanai Labklājības ministrijas pamatbudžeta programmā 99.00.00 "Līdzekļu neparedzētiem gadījumiem izlietojums".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Labklājības ministrijai nodrošināt atbilstoši šā rīkojuma 2. punktam veikto izdevumu pārgrāmatošanu no Labklājības ministrijas pamatbudžeta apakšprogrammas 97.01.00 "Labklājības nozares vadība un politikas plānošana" uz Labklājības ministrijas pamatbudžeta programmu 99.00.00 "Līdzekļu neparedzētiem gadījumiem izlietojums".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23-TA-610</w:t>
    </w:r>
    <w:r>
      <w:br/>
    </w:r>
    <w:r w:rsidR="00000000" w:rsidRPr="00000000" w:rsidDel="00000000">
      <w:rPr>
        <w:rtl w:val="0"/>
      </w:rPr>
      <w:t xml:space="preserve">Izdrukāts 29.07.2026. 21.37 - 1.0.VK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23-TA-610</w:t>
    </w:r>
    <w:r>
      <w:br/>
    </w:r>
    <w:r w:rsidR="00000000" w:rsidRPr="00000000" w:rsidDel="00000000">
      <w:rPr>
        <w:rtl w:val="0"/>
      </w:rPr>
      <w:t xml:space="preserve">Izdrukāts 29.07.2026. 21.37 - 1.0.VK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rīkojuma_projekts_23-TA-610.docx</dc:title>
</cp:coreProperties>
</file>

<file path=docProps/custom.xml><?xml version="1.0" encoding="utf-8"?>
<Properties xmlns="http://schemas.openxmlformats.org/officeDocument/2006/custom-properties" xmlns:vt="http://schemas.openxmlformats.org/officeDocument/2006/docPropsVTypes"/>
</file>