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naudas balvu piešķiršanu par izciliem sasniegumiem sportā"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22-TA-1595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