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2003. gada 29. aprīļa noteikumos Nr. 242 "Satiksmes ministrijas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25-TA-2997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