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pirmās palīdzības pamatzināšanu 12 stundu apmācības kursa beigšanu ar triju stundu zināšanu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 
</w:t>
      </w:r>
      <w:r w:rsidR="00000000" w:rsidRPr="00000000" w:rsidDel="00000000">
        <w:rPr>
          <w:rtl w:val="0"/>
        </w:rPr>
        <w:t xml:space="preserve">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