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21. oktobrī (prot. Nr. 44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"Vilbergi"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w:t>
      </w:r>
      <w:r w:rsidR="00000000" w:rsidRPr="00000000" w:rsidDel="00000000">
        <w:rPr>
          <w:rtl w:val="0"/>
        </w:rPr>
        <w:t xml:space="preserve">daļu</w:t>
      </w:r>
      <w:r w:rsidR="00000000" w:rsidRPr="00000000" w:rsidDel="00000000">
        <w:rPr>
          <w:rtl w:val="0"/>
        </w:rPr>
        <w:t xml:space="preserve"> </w:t>
      </w:r>
      <w:r w:rsidR="00000000" w:rsidRPr="00000000" w:rsidDel="00000000">
        <w:rPr>
          <w:rtl w:val="0"/>
        </w:rPr>
        <w:t xml:space="preserve">atļaut Satiksmes ministrijai pirkt nekustamā īpašuma "Vilbergi" (nekustamā īpašuma kadastra Nr. 8056 001 0103) sastāvā esošās zemes vienības (zemes vienības kadastra apzīmējums 8056 001 0224) daļu 0,1357 ha platībā (pēc kadastrālās uzmērīšanas platība var tikt precizēta) Daugmales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25-TA-2029</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25-TA-2029</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rīkojuma_projekts_25-TA-2029.docx</dc:title>
</cp:coreProperties>
</file>

<file path=docProps/custom.xml><?xml version="1.0" encoding="utf-8"?>
<Properties xmlns="http://schemas.openxmlformats.org/officeDocument/2006/custom-properties" xmlns:vt="http://schemas.openxmlformats.org/officeDocument/2006/docPropsVTypes"/>
</file>