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21. novembrī (prot. Nr. 58 56.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 (Latvijas Vēstnesis, 2017, 61. nr.; 2018, 162. nr.; 2020, 31. nr.; 2021, 130. nr.; 2022, 69., 220. nr.; 2023, 112.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iznākuma rādītājs – reģioniem piesaistīto ārstniecības personu skaits, kuras saņēmušas atbalstu, lai veicinātu to piesaisti darbam teritoriālajās vienībās ārpus Rīgas, – 1812, tai skaitā līdz 2020. gada 31. decembrim – 709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Specifiskā atbalsta ietvaros pieejamais kopējais attiecināmais finansējums ir 18 969 242 </w:t>
      </w:r>
      <w:r w:rsidR="00000000" w:rsidRPr="00000000" w:rsidDel="00000000">
        <w:rPr>
          <w:i w:val="1"/>
          <w:rtl w:val="0"/>
        </w:rPr>
        <w:t xml:space="preserve">euro </w:t>
      </w:r>
      <w:r w:rsidR="00000000" w:rsidRPr="00000000" w:rsidDel="00000000">
        <w:rPr>
          <w:rtl w:val="0"/>
        </w:rPr>
        <w:t xml:space="preserve">(no tā virssaistību finansējums – 1 870 349 </w:t>
      </w:r>
      <w:r w:rsidR="00000000" w:rsidRPr="00000000" w:rsidDel="00000000">
        <w:rPr>
          <w:i w:val="1"/>
          <w:rtl w:val="0"/>
        </w:rPr>
        <w:t xml:space="preserve">euro</w:t>
      </w:r>
      <w:r w:rsidR="00000000" w:rsidRPr="00000000" w:rsidDel="00000000">
        <w:rPr>
          <w:rtl w:val="0"/>
        </w:rPr>
        <w:t xml:space="preserve">), tai skaitā Eiropas Sociālā fonda finansējums – 16 123 855 </w:t>
      </w:r>
      <w:r w:rsidR="00000000" w:rsidRPr="00000000" w:rsidDel="00000000">
        <w:rPr>
          <w:i w:val="1"/>
          <w:rtl w:val="0"/>
        </w:rPr>
        <w:t xml:space="preserve">euro </w:t>
      </w:r>
      <w:r w:rsidR="00000000" w:rsidRPr="00000000" w:rsidDel="00000000">
        <w:rPr>
          <w:rtl w:val="0"/>
        </w:rPr>
        <w:t xml:space="preserve">(no tā virssaistību finansējums – 1 589 796 </w:t>
      </w:r>
      <w:r w:rsidR="00000000" w:rsidRPr="00000000" w:rsidDel="00000000">
        <w:rPr>
          <w:i w:val="1"/>
          <w:rtl w:val="0"/>
        </w:rPr>
        <w:t xml:space="preserve">euro</w:t>
      </w:r>
      <w:r w:rsidR="00000000" w:rsidRPr="00000000" w:rsidDel="00000000">
        <w:rPr>
          <w:rtl w:val="0"/>
        </w:rPr>
        <w:t xml:space="preserve">) un valsts budžeta finansējums – 2 845 387 </w:t>
      </w:r>
      <w:r w:rsidR="00000000" w:rsidRPr="00000000" w:rsidDel="00000000">
        <w:rPr>
          <w:i w:val="1"/>
          <w:rtl w:val="0"/>
        </w:rPr>
        <w:t xml:space="preserve">euro </w:t>
      </w:r>
      <w:r w:rsidR="00000000" w:rsidRPr="00000000" w:rsidDel="00000000">
        <w:rPr>
          <w:rtl w:val="0"/>
        </w:rPr>
        <w:t xml:space="preserve">(no tā virssaistību finansējums – 280 553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ministra pienākumu izpildītāja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23-TA-2554</w:t>
    </w:r>
    <w:r>
      <w:br/>
    </w:r>
    <w:r w:rsidR="00000000" w:rsidRPr="00000000" w:rsidDel="00000000">
      <w:rPr>
        <w:rtl w:val="0"/>
      </w:rPr>
      <w:t xml:space="preserve">Izdrukāts 29.07.2026. 22.18 - 1.0.VK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23-TA-2554</w:t>
    </w:r>
    <w:r>
      <w:br/>
    </w:r>
    <w:r w:rsidR="00000000" w:rsidRPr="00000000" w:rsidDel="00000000">
      <w:rPr>
        <w:rtl w:val="0"/>
      </w:rPr>
      <w:t xml:space="preserve">Izdrukāts 29.07.2026. 22.18 - 1.0.VK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noteikumu_(grozījumu)_projekts_23-TA-2554.docx</dc:title>
</cp:coreProperties>
</file>

<file path=docProps/custom.xml><?xml version="1.0" encoding="utf-8"?>
<Properties xmlns="http://schemas.openxmlformats.org/officeDocument/2006/custom-properties" xmlns:vt="http://schemas.openxmlformats.org/officeDocument/2006/docPropsVTypes"/>
</file>