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11. jūnija noteikumos Nr. 246 "Kārtība, kādā maksātnespējas procesa administratori un tiesiskās aizsardzības procesa uzraugošās personas kārto lietvedību""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24-TA-2232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