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paragraph_header"/>
        <w:contextualSpacing w:val="0"/>
        <w:jc w:val="center"/>
        <w:spacing w:before="1200" w:beforeAutospacing="0"/>
        <w:spacing w:after="280" w:afterAutospacing="0"/>
        <w:spacing w:lineRule="auto" w:line="240"/>
        <w:pBdr/>
        <w:rPr>
          <w:b w:val="1"/>
          <w:rtl w:val="0"/>
        </w:rPr>
      </w:pPr>
      <w:r w:rsidR="00000000" w:rsidRPr="00000000" w:rsidDel="00000000">
        <w:rPr>
          <w:rStyle w:val="paragraph_header"/>
          <w:b w:val="1"/>
          <w:rtl w:val="0"/>
        </w:rPr>
        <w:t xml:space="preserve"/>
      </w:r>
      <w:r w:rsidR="00000000" w:rsidRPr="00000000" w:rsidDel="00000000">
        <w:rPr>
          <w:rStyle w:val="paragraph_header"/>
          <w:b w:val="1"/>
          <w:rtl w:val="0"/>
        </w:rPr>
        <w:t xml:space="preserve">Noteikumu projekts "Grozījumi Ministru kabineta 2018. gada 21. augusta noteikumos Nr. 531 "Noteikumi par neatkarīgu ekspertu kompetences novērtēšanu un profesionālās darbības uzraudzību ēku energoefektivitātes jomā""</w:t>
      </w:r>
    </w:p>
    <w:p w:rsidP="00000000" w:rsidRDefault="00000000" w:rsidR="00000000" w:rsidRPr="00000000" w:rsidDel="00000000">
      <w:pPr>
        <w:contextualSpacing w:val="0"/>
        <w:jc w:val="center"/>
        <w:spacing w:lineRule="auto" w:line="240"/>
        <w:pBdr>
          <w:top w:color="000000" w:sz="10" w:val="single" w:space="1"/>
        </w:pBdr>
        <w:rPr>
          <w:sz w:val="24"/>
          <w:rtl w:val="0"/>
        </w:rPr>
      </w:pPr>
      <w:r w:rsidR="00000000" w:rsidRPr="00000000" w:rsidDel="00000000">
        <w:rPr>
          <w:sz w:val="24"/>
          <w:rtl w:val="0"/>
        </w:rPr>
        <w:t xml:space="preserve"/>
      </w:r>
    </w:p>
    <w:p w:rsidP="00000000" w:rsidRDefault="00000000" w:rsidR="00000000" w:rsidRPr="00000000" w:rsidDel="00000000">
      <w:pPr>
        <w:numPr>
          <w:ilvl w:val="0"/>
          <w:numId w:val="1"/>
        </w:numPr>
        <w:ind w:left="0" w:hanging="-706"/>
        <w:contextualSpacing w:val="0"/>
        <w:spacing w:before="0"/>
        <w:rPr>
          <w:u w:val="none"/>
        </w:rPr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1. Pieņemt iesniegto noteikumu projektu.</w:t>
      </w:r>
    </w:p>
    <w:p w:rsidP="00000000" w:rsidRDefault="00000000" w:rsidR="00000000" w:rsidRPr="00000000" w:rsidDel="00000000">
      <w:pPr>
        <w:numPr>
          <w:ilvl w:val="0"/>
          <w:numId w:val="1"/>
        </w:numPr>
        <w:ind w:left="0" w:hanging="0"/>
        <w:contextualSpacing w:val="0"/>
        <w:spacing w:before="0"/>
        <w:rPr>
          <w:u w:val="none"/>
        </w:rPr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2. Valsts kancelejai sagatavot noteikumu projektu parakstīšanai.</w:t>
      </w:r>
    </w:p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MK sēdes protokollēmuma projekts 22-TA-1424</w:t>
    </w:r>
    <w:r>
      <w:br/>
    </w:r>
    <w:r w:rsidR="00000000" w:rsidRPr="00000000" w:rsidDel="00000000">
      <w:rPr>
        <w:rtl w:val="0"/>
      </w:rPr>
      <w:t xml:space="preserve">Izdrukāts 30.07.2026. 00.07 - 1.0 Redakcija</w:t>
    </w:r>
  </w:p>
  <w:p w:rsidP="00000000" w:rsidRDefault="00000000" w:rsidR="00000000" w:rsidRPr="00000000" w:rsidDel="00000000">
    <w:pPr>
      <w:pStyle w:val="paragraph_title"/>
      <w:contextualSpacing w:val="0"/>
      <w:spacing w:lineRule="auto" w:line="240"/>
      <w:pBdr/>
    </w:pPr>
    <w:r w:rsidR="00000000" w:rsidRPr="00000000" w:rsidDel="00000000">
      <w:rPr>
        <w:rStyle w:val="paragraph_title"/>
        <w:rtl w:val="0"/>
      </w:rPr>
      <w:t xml:space="preserve"/>
    </w:r>
    <w:r w:rsidR="00000000" w:rsidRPr="00000000" w:rsidDel="00000000">
      <w:rPr>
        <w:rtl w:val="0"/>
      </w:rPr>
      <w:t xml:space="preserve">Ministru kabineta sēdes protokollēmums</w:t>
    </w:r>
  </w:p>
  <w:p w:rsidP="00000000" w:rsidRDefault="00000000" w:rsidR="00000000" w:rsidRPr="00000000" w:rsidDel="00000000">
    <w:pPr>
      <w:pBdr>
        <w:top w:color="auto" w:sz="4" w:val="single" w:space="1"/>
      </w:pBdr>
    </w:pP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abstractNum w:abstractNumId="1">
    <w:multiLevelType w:val="hybridMultilevel"/>
    <w:lvl w:ilvl="0">
      <w:start w:val="1"/>
      <w:numFmt w:val="bullet"/>
      <w:lvlRestart w:val="1"/>
      <w:lvlText w:val=""/>
      <w:lvlJc w:val="left"/>
      <w:pPr>
        <w:ind w:left="0" w:firstLine="705"/>
      </w:pPr>
      <w:rPr>
        <w:u w:val="none"/>
      </w:rPr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8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both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644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paragraph_header" w:type="paragraph">
    <w:name w:val="paragraph_header"/>
    <w:basedOn w:val="Normal"/>
    <w:next w:val="Normal"/>
    <w:pPr>
      <w:keepNext w:val="0"/>
      <w:keepLines w:val="0"/>
      <w:widowControl w:val="1"/>
      <w:spacing w:lineRule="auto" w:before="280" w:after="280" w:line="240"/>
      <w:contextualSpacing w:val="1"/>
    </w:pPr>
    <w:rPr/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signed_document_paragraph" w:type="paragraph">
    <w:name w:val="signed_document_paragraph"/>
    <w:basedOn w:val="Normal"/>
    <w:next w:val="Normal"/>
    <w:pPr>
      <w:keepNext w:val="0"/>
      <w:keepLines w:val="0"/>
      <w:widowControl w:val="1"/>
      <w:contextualSpacing w:val="1"/>
      <w:jc w:val="right"/>
    </w:pPr>
    <w:rPr>
      <w:sz w:val="24"/>
    </w:rPr>
  </w:style>
  <w:style w:styleId="paragraph_title" w:type="paragraph">
    <w:name w:val="paragraph_title"/>
    <w:basedOn w:val="Normal"/>
    <w:next w:val="Normal"/>
    <w:pPr>
      <w:keepNext w:val="0"/>
      <w:keepLines w:val="0"/>
      <w:widowControl w:val="1"/>
      <w:spacing w:lineRule="auto" w:before="280" w:after="0"/>
      <w:contextualSpacing w:val="1"/>
      <w:jc w:val="center"/>
    </w:pPr>
    <w:rPr>
      <w:caps w:val="1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mk_sēdes_protokollēmuma_projekts_22-TA-1424.docx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