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5BA4" w:rsidRDefault="002E5BA4" w:rsidP="002E5BA4">
      <w:pPr>
        <w:tabs>
          <w:tab w:val="right" w:pos="9992"/>
        </w:tabs>
        <w:jc w:val="right"/>
        <w:rPr>
          <w:sz w:val="28"/>
          <w:szCs w:val="28"/>
          <w:lang w:val="pl-PL"/>
        </w:rPr>
      </w:pPr>
      <w:r>
        <w:rPr>
          <w:sz w:val="28"/>
          <w:szCs w:val="28"/>
          <w:lang w:val="pl-PL"/>
        </w:rPr>
        <w:t>Ekonomikas ministrijas iesniegtajā redakcijā</w:t>
      </w:r>
    </w:p>
    <w:p w:rsidR="002E5BA4" w:rsidRDefault="002E5BA4" w:rsidP="00FD0DCF">
      <w:pPr>
        <w:tabs>
          <w:tab w:val="right" w:pos="9992"/>
        </w:tabs>
        <w:jc w:val="right"/>
        <w:rPr>
          <w:sz w:val="28"/>
          <w:szCs w:val="28"/>
          <w:lang w:val="pl-PL"/>
        </w:rPr>
      </w:pPr>
    </w:p>
    <w:p w:rsidR="00FD0DCF" w:rsidRPr="00A94F9E" w:rsidRDefault="00FD0DCF" w:rsidP="00FD0DCF">
      <w:pPr>
        <w:tabs>
          <w:tab w:val="right" w:pos="9992"/>
        </w:tabs>
        <w:jc w:val="right"/>
        <w:rPr>
          <w:sz w:val="28"/>
          <w:szCs w:val="28"/>
          <w:lang w:val="pl-PL"/>
        </w:rPr>
      </w:pPr>
      <w:r>
        <w:rPr>
          <w:sz w:val="28"/>
          <w:szCs w:val="28"/>
          <w:lang w:val="pl-PL"/>
        </w:rPr>
        <w:t>38</w:t>
      </w:r>
      <w:r w:rsidRPr="00A94F9E">
        <w:rPr>
          <w:sz w:val="28"/>
          <w:szCs w:val="28"/>
          <w:lang w:val="pl-PL"/>
        </w:rPr>
        <w:t>.pielikums</w:t>
      </w:r>
    </w:p>
    <w:p w:rsidR="00FD0DCF" w:rsidRPr="00A94F9E" w:rsidRDefault="00FD0DCF" w:rsidP="00FD0DCF">
      <w:pPr>
        <w:tabs>
          <w:tab w:val="right" w:pos="9992"/>
        </w:tabs>
        <w:jc w:val="right"/>
        <w:rPr>
          <w:sz w:val="28"/>
          <w:szCs w:val="28"/>
          <w:lang w:val="pl-PL"/>
        </w:rPr>
      </w:pPr>
      <w:r w:rsidRPr="00A94F9E">
        <w:rPr>
          <w:sz w:val="28"/>
          <w:szCs w:val="28"/>
          <w:lang w:val="pl-PL"/>
        </w:rPr>
        <w:t>Ministru kabineta</w:t>
      </w:r>
    </w:p>
    <w:p w:rsidR="00FD0DCF" w:rsidRPr="00A94F9E" w:rsidRDefault="00FD0DCF" w:rsidP="00FD0DCF">
      <w:pPr>
        <w:tabs>
          <w:tab w:val="right" w:pos="9992"/>
        </w:tabs>
        <w:jc w:val="right"/>
        <w:rPr>
          <w:sz w:val="28"/>
          <w:szCs w:val="28"/>
          <w:lang w:val="pl-PL"/>
        </w:rPr>
      </w:pPr>
      <w:r w:rsidRPr="00A94F9E">
        <w:rPr>
          <w:sz w:val="28"/>
          <w:szCs w:val="28"/>
          <w:lang w:val="pl-PL"/>
        </w:rPr>
        <w:t xml:space="preserve">2016.gada </w:t>
      </w:r>
      <w:r w:rsidR="00526607">
        <w:rPr>
          <w:sz w:val="28"/>
          <w:szCs w:val="28"/>
          <w:lang w:val="pl-PL"/>
        </w:rPr>
        <w:t> 20. decembra</w:t>
      </w:r>
    </w:p>
    <w:p w:rsidR="00FD0DCF" w:rsidRPr="00A94F9E" w:rsidRDefault="00FD0DCF" w:rsidP="00FD0DCF">
      <w:pPr>
        <w:jc w:val="right"/>
        <w:rPr>
          <w:sz w:val="28"/>
          <w:szCs w:val="28"/>
          <w:lang w:val="pl-PL"/>
        </w:rPr>
      </w:pPr>
      <w:r w:rsidRPr="00A94F9E">
        <w:rPr>
          <w:sz w:val="28"/>
          <w:szCs w:val="28"/>
          <w:lang w:val="pl-PL"/>
        </w:rPr>
        <w:t>noteikumiem Nr.</w:t>
      </w:r>
      <w:r w:rsidR="00526607">
        <w:rPr>
          <w:sz w:val="28"/>
          <w:szCs w:val="28"/>
          <w:lang w:val="pl-PL"/>
        </w:rPr>
        <w:t xml:space="preserve"> 812</w:t>
      </w:r>
    </w:p>
    <w:p w:rsidR="00FD0DCF" w:rsidRPr="00A94F9E" w:rsidRDefault="00FD0DCF" w:rsidP="00FD0DCF">
      <w:pPr>
        <w:tabs>
          <w:tab w:val="right" w:pos="9992"/>
        </w:tabs>
        <w:jc w:val="right"/>
        <w:rPr>
          <w:sz w:val="28"/>
          <w:szCs w:val="28"/>
        </w:rPr>
      </w:pPr>
    </w:p>
    <w:p w:rsidR="00FD0DCF" w:rsidRPr="00A94F9E" w:rsidRDefault="00FD0DCF" w:rsidP="00FD0DCF">
      <w:pPr>
        <w:tabs>
          <w:tab w:val="left" w:pos="1800"/>
        </w:tabs>
        <w:ind w:left="870"/>
        <w:jc w:val="center"/>
        <w:rPr>
          <w:sz w:val="28"/>
          <w:szCs w:val="28"/>
          <w:lang w:val="pl-PL"/>
        </w:rPr>
      </w:pPr>
      <w:r w:rsidRPr="00A94F9E">
        <w:rPr>
          <w:sz w:val="28"/>
          <w:szCs w:val="28"/>
          <w:lang w:val="pl-PL"/>
        </w:rPr>
        <w:t>Veidlapas Nr.</w:t>
      </w:r>
      <w:r>
        <w:rPr>
          <w:sz w:val="28"/>
          <w:szCs w:val="28"/>
          <w:lang w:val="pl-PL"/>
        </w:rPr>
        <w:t>2-pakalpojumi</w:t>
      </w:r>
      <w:r w:rsidRPr="00A94F9E">
        <w:rPr>
          <w:sz w:val="28"/>
          <w:szCs w:val="28"/>
          <w:lang w:val="pl-PL"/>
        </w:rPr>
        <w:t xml:space="preserve"> “Pārskats par </w:t>
      </w:r>
      <w:r>
        <w:rPr>
          <w:sz w:val="28"/>
          <w:szCs w:val="28"/>
          <w:lang w:val="pl-PL"/>
        </w:rPr>
        <w:t>pakalpojumiem</w:t>
      </w:r>
      <w:r w:rsidRPr="00A94F9E">
        <w:rPr>
          <w:sz w:val="28"/>
          <w:szCs w:val="28"/>
          <w:lang w:val="pl-PL"/>
        </w:rPr>
        <w:t xml:space="preserve"> 20</w:t>
      </w:r>
      <w:r w:rsidRPr="00A94F9E">
        <w:rPr>
          <w:sz w:val="28"/>
          <w:szCs w:val="28"/>
          <w:u w:val="single"/>
          <w:lang w:val="pl-PL"/>
        </w:rPr>
        <w:tab/>
      </w:r>
      <w:r w:rsidRPr="00A94F9E">
        <w:rPr>
          <w:sz w:val="28"/>
          <w:szCs w:val="28"/>
          <w:lang w:val="pl-PL"/>
        </w:rPr>
        <w:t>.gadā” paraugs.</w:t>
      </w:r>
    </w:p>
    <w:p w:rsidR="00FD0DCF" w:rsidRDefault="00FD0DCF"/>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C52BDB" w:rsidRPr="0046799F" w:rsidTr="00C52BDB">
        <w:trPr>
          <w:trHeight w:val="1080"/>
        </w:trPr>
        <w:tc>
          <w:tcPr>
            <w:tcW w:w="6515" w:type="dxa"/>
            <w:gridSpan w:val="4"/>
            <w:vAlign w:val="center"/>
          </w:tcPr>
          <w:p w:rsidR="00C52BDB" w:rsidRPr="0046799F" w:rsidRDefault="00C52BDB" w:rsidP="00C52BDB">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C52BDB" w:rsidRPr="0046799F" w:rsidRDefault="00C52BDB"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1763C4" w:rsidRPr="00D4067E" w:rsidRDefault="001763C4" w:rsidP="001763C4">
            <w:pPr>
              <w:jc w:val="center"/>
              <w:rPr>
                <w:rFonts w:ascii="Calibri" w:hAnsi="Calibri"/>
                <w:sz w:val="22"/>
                <w:szCs w:val="22"/>
              </w:rPr>
            </w:pPr>
          </w:p>
          <w:p w:rsidR="001763C4" w:rsidRPr="006A2ECF" w:rsidRDefault="001763C4" w:rsidP="001763C4">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7" w:history="1">
              <w:r w:rsidR="005267B8" w:rsidRPr="00BB7041">
                <w:rPr>
                  <w:rStyle w:val="Hyperlink"/>
                  <w:rFonts w:ascii="Calibri" w:hAnsi="Calibri"/>
                  <w:bCs/>
                  <w:sz w:val="22"/>
                  <w:szCs w:val="22"/>
                </w:rPr>
                <w:t>https</w:t>
              </w:r>
              <w:r w:rsidR="005267B8" w:rsidRPr="00BB7041">
                <w:rPr>
                  <w:rStyle w:val="Hyperlink"/>
                  <w:rFonts w:ascii="Calibri" w:hAnsi="Calibri"/>
                  <w:sz w:val="22"/>
                  <w:szCs w:val="22"/>
                </w:rPr>
                <w:t>://</w:t>
              </w:r>
              <w:r w:rsidR="005267B8" w:rsidRPr="00BB7041">
                <w:rPr>
                  <w:rStyle w:val="Hyperlink"/>
                  <w:rFonts w:ascii="Calibri" w:hAnsi="Calibri"/>
                  <w:bCs/>
                  <w:sz w:val="22"/>
                  <w:szCs w:val="22"/>
                </w:rPr>
                <w:t>e.csb.gov.lv</w:t>
              </w:r>
            </w:hyperlink>
          </w:p>
          <w:p w:rsidR="001763C4" w:rsidRPr="006A2ECF" w:rsidRDefault="001763C4" w:rsidP="001763C4">
            <w:pPr>
              <w:tabs>
                <w:tab w:val="left" w:pos="10440"/>
              </w:tabs>
              <w:ind w:left="-57" w:right="-1"/>
              <w:jc w:val="center"/>
              <w:rPr>
                <w:rFonts w:ascii="Calibri" w:hAnsi="Calibri"/>
                <w:bCs/>
                <w:sz w:val="20"/>
              </w:rPr>
            </w:pPr>
          </w:p>
          <w:p w:rsidR="00C52BDB" w:rsidRPr="0046799F" w:rsidRDefault="001763C4" w:rsidP="001763C4">
            <w:pPr>
              <w:spacing w:before="80"/>
              <w:contextualSpacing/>
              <w:jc w:val="center"/>
              <w:rPr>
                <w:rFonts w:ascii="Calibri" w:hAnsi="Calibri"/>
                <w:b/>
                <w:sz w:val="20"/>
              </w:rPr>
            </w:pPr>
            <w:r w:rsidRPr="006A2ECF">
              <w:rPr>
                <w:rFonts w:ascii="Calibri" w:hAnsi="Calibri"/>
                <w:bCs/>
                <w:i/>
                <w:iCs/>
                <w:sz w:val="20"/>
              </w:rPr>
              <w:t>Konsultācijas par veidlapas aizpildīšanu</w:t>
            </w:r>
            <w:r w:rsidRPr="00D4067E">
              <w:rPr>
                <w:rFonts w:ascii="Calibri" w:hAnsi="Calibri"/>
                <w:bCs/>
                <w:i/>
                <w:iCs/>
                <w:sz w:val="20"/>
              </w:rPr>
              <w:t>:</w:t>
            </w:r>
          </w:p>
        </w:tc>
      </w:tr>
      <w:tr w:rsidR="00350479" w:rsidRPr="0046799F" w:rsidTr="00C52BDB">
        <w:trPr>
          <w:trHeight w:val="1435"/>
        </w:trPr>
        <w:tc>
          <w:tcPr>
            <w:tcW w:w="6515" w:type="dxa"/>
            <w:gridSpan w:val="4"/>
            <w:tcBorders>
              <w:bottom w:val="thinThickSmallGap" w:sz="18" w:space="0" w:color="5F497A"/>
            </w:tcBorders>
            <w:shd w:val="clear" w:color="auto" w:fill="auto"/>
            <w:vAlign w:val="center"/>
          </w:tcPr>
          <w:p w:rsidR="00350479" w:rsidRPr="00C45150" w:rsidRDefault="004D4585" w:rsidP="00350479">
            <w:pPr>
              <w:spacing w:before="120"/>
              <w:jc w:val="center"/>
              <w:rPr>
                <w:rFonts w:ascii="Calibri" w:hAnsi="Calibri" w:cs="Calibri"/>
                <w:b/>
                <w:i/>
                <w:color w:val="5F497A"/>
                <w:sz w:val="40"/>
                <w:szCs w:val="40"/>
              </w:rPr>
            </w:pPr>
            <w:r>
              <w:rPr>
                <w:rFonts w:ascii="Calibri" w:hAnsi="Calibri" w:cs="Calibri"/>
                <w:b/>
                <w:i/>
                <w:color w:val="5F497A"/>
                <w:sz w:val="40"/>
                <w:szCs w:val="40"/>
              </w:rPr>
              <w:t>2</w:t>
            </w:r>
            <w:r w:rsidR="00463632" w:rsidRPr="00463632">
              <w:rPr>
                <w:rFonts w:ascii="Calibri" w:hAnsi="Calibri" w:cs="Calibri"/>
                <w:b/>
                <w:i/>
                <w:color w:val="5F497A"/>
                <w:sz w:val="40"/>
                <w:szCs w:val="40"/>
              </w:rPr>
              <w:t>-pakalpojumi</w:t>
            </w:r>
          </w:p>
          <w:p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350479" w:rsidRPr="0046799F" w:rsidTr="00C52BDB">
        <w:trPr>
          <w:trHeight w:val="1420"/>
        </w:trPr>
        <w:tc>
          <w:tcPr>
            <w:tcW w:w="6515" w:type="dxa"/>
            <w:gridSpan w:val="4"/>
            <w:tcBorders>
              <w:top w:val="thinThickSmallGap" w:sz="18" w:space="0" w:color="5F497A"/>
            </w:tcBorders>
            <w:vAlign w:val="center"/>
          </w:tcPr>
          <w:p w:rsidR="00350479" w:rsidRPr="0046799F" w:rsidRDefault="004E6AA1" w:rsidP="007A3D56">
            <w:pPr>
              <w:spacing w:before="120"/>
              <w:jc w:val="center"/>
              <w:rPr>
                <w:rFonts w:ascii="Calibri" w:hAnsi="Calibri"/>
                <w:sz w:val="32"/>
                <w:szCs w:val="32"/>
              </w:rPr>
            </w:pPr>
            <w:r w:rsidRPr="004E6AA1">
              <w:rPr>
                <w:rFonts w:ascii="Calibri" w:hAnsi="Calibri"/>
                <w:b/>
                <w:sz w:val="32"/>
                <w:szCs w:val="32"/>
              </w:rPr>
              <w:t>Pārskats par pakalpojumiem 20</w:t>
            </w:r>
            <w:r w:rsidR="007A3D56">
              <w:rPr>
                <w:rFonts w:ascii="Calibri" w:hAnsi="Calibri"/>
                <w:b/>
                <w:sz w:val="32"/>
                <w:szCs w:val="32"/>
              </w:rPr>
              <w:t>__</w:t>
            </w:r>
            <w:r w:rsidRPr="004E6AA1">
              <w:rPr>
                <w:rFonts w:ascii="Calibri" w:hAnsi="Calibri"/>
                <w:b/>
                <w:sz w:val="32"/>
                <w:szCs w:val="32"/>
              </w:rPr>
              <w:t>.gadā</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4D2FB2" w:rsidRPr="0046799F" w:rsidTr="00350479">
        <w:trPr>
          <w:trHeight w:val="360"/>
        </w:trPr>
        <w:tc>
          <w:tcPr>
            <w:tcW w:w="10490" w:type="dxa"/>
            <w:gridSpan w:val="7"/>
            <w:vAlign w:val="center"/>
          </w:tcPr>
          <w:p w:rsidR="004D2FB2" w:rsidRPr="0046799F" w:rsidRDefault="004D2FB2" w:rsidP="007A3D56">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sidR="00AF4876" w:rsidRPr="0046799F">
              <w:rPr>
                <w:rFonts w:ascii="Calibri" w:hAnsi="Calibri"/>
                <w:b/>
                <w:i/>
                <w:szCs w:val="24"/>
              </w:rPr>
              <w:t>20</w:t>
            </w:r>
            <w:r w:rsidR="007A3D56">
              <w:rPr>
                <w:rFonts w:ascii="Calibri" w:hAnsi="Calibri"/>
                <w:b/>
                <w:i/>
                <w:szCs w:val="24"/>
              </w:rPr>
              <w:t>__</w:t>
            </w:r>
            <w:r w:rsidR="00AF4876" w:rsidRPr="0046799F">
              <w:rPr>
                <w:rFonts w:ascii="Calibri" w:hAnsi="Calibri"/>
                <w:b/>
                <w:i/>
                <w:szCs w:val="24"/>
              </w:rPr>
              <w:t xml:space="preserve">.gada </w:t>
            </w:r>
            <w:r w:rsidR="007A3D56">
              <w:rPr>
                <w:rFonts w:ascii="Calibri" w:hAnsi="Calibri"/>
                <w:b/>
                <w:i/>
                <w:szCs w:val="24"/>
              </w:rPr>
              <w:t>__</w:t>
            </w:r>
            <w:r w:rsidR="004E6AA1">
              <w:rPr>
                <w:rFonts w:ascii="Calibri" w:hAnsi="Calibri"/>
                <w:b/>
                <w:i/>
                <w:szCs w:val="24"/>
              </w:rPr>
              <w:t>.</w:t>
            </w:r>
            <w:r w:rsidR="007A3D56">
              <w:rPr>
                <w:rFonts w:ascii="Calibri" w:hAnsi="Calibri"/>
                <w:b/>
                <w:i/>
                <w:szCs w:val="24"/>
              </w:rPr>
              <w:t>________</w:t>
            </w:r>
          </w:p>
        </w:tc>
      </w:tr>
      <w:tr w:rsidR="0009204F" w:rsidRPr="0046799F" w:rsidTr="00BD3D0B">
        <w:tblPrEx>
          <w:tblCellMar>
            <w:left w:w="56" w:type="dxa"/>
            <w:right w:w="56" w:type="dxa"/>
          </w:tblCellMar>
        </w:tblPrEx>
        <w:trPr>
          <w:cantSplit/>
        </w:trPr>
        <w:tc>
          <w:tcPr>
            <w:tcW w:w="10490" w:type="dxa"/>
            <w:gridSpan w:val="7"/>
            <w:vAlign w:val="center"/>
          </w:tcPr>
          <w:p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rsidTr="00C45150">
        <w:tblPrEx>
          <w:tblCellMar>
            <w:left w:w="56" w:type="dxa"/>
            <w:right w:w="56" w:type="dxa"/>
          </w:tblCellMar>
        </w:tblPrEx>
        <w:trPr>
          <w:cantSplit/>
        </w:trPr>
        <w:tc>
          <w:tcPr>
            <w:tcW w:w="2549" w:type="dxa"/>
            <w:vAlign w:val="center"/>
          </w:tcPr>
          <w:p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rsidR="00BD3D0B" w:rsidRPr="00BD3D0B" w:rsidRDefault="00BD3D0B" w:rsidP="00BD3D0B">
            <w:pPr>
              <w:ind w:left="170" w:right="-27"/>
              <w:rPr>
                <w:rFonts w:ascii="Calibri" w:hAnsi="Calibr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84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350479" w:rsidRDefault="00D8043A"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381A7A"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350479" w:rsidRDefault="00381A7A" w:rsidP="00350479">
            <w:pPr>
              <w:rPr>
                <w:rFonts w:ascii="Calibri" w:hAnsi="Calibri"/>
                <w:sz w:val="22"/>
                <w:szCs w:val="22"/>
              </w:rPr>
            </w:pPr>
          </w:p>
        </w:tc>
      </w:tr>
      <w:tr w:rsidR="00381A7A" w:rsidRPr="0046799F" w:rsidTr="00C45150">
        <w:tblPrEx>
          <w:tblCellMar>
            <w:left w:w="56" w:type="dxa"/>
            <w:right w:w="56" w:type="dxa"/>
          </w:tblCellMar>
        </w:tblPrEx>
        <w:trPr>
          <w:cantSplit/>
          <w:trHeight w:val="75"/>
        </w:trPr>
        <w:tc>
          <w:tcPr>
            <w:tcW w:w="2549" w:type="dxa"/>
            <w:vAlign w:val="center"/>
          </w:tcPr>
          <w:p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381A7A" w:rsidRPr="0046799F" w:rsidRDefault="00381A7A" w:rsidP="0009204F">
            <w:pPr>
              <w:rPr>
                <w:rFonts w:ascii="Calibri" w:hAnsi="Calibri"/>
                <w:i/>
                <w:sz w:val="6"/>
                <w:szCs w:val="6"/>
              </w:rPr>
            </w:pPr>
          </w:p>
        </w:tc>
      </w:tr>
      <w:tr w:rsidR="0009204F" w:rsidRPr="0046799F" w:rsidTr="00C45150">
        <w:tblPrEx>
          <w:tblCellMar>
            <w:left w:w="56" w:type="dxa"/>
            <w:right w:w="56" w:type="dxa"/>
          </w:tblCellMar>
        </w:tblPrEx>
        <w:trPr>
          <w:cantSplit/>
          <w:trHeight w:val="50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sz w:val="6"/>
                <w:szCs w:val="6"/>
              </w:rPr>
            </w:pPr>
          </w:p>
        </w:tc>
      </w:tr>
      <w:tr w:rsidR="0009204F" w:rsidRPr="0046799F"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54"/>
        </w:trPr>
        <w:tc>
          <w:tcPr>
            <w:tcW w:w="2549" w:type="dxa"/>
            <w:tcBorders>
              <w:right w:val="single" w:sz="8" w:space="0" w:color="5F497A"/>
            </w:tcBorders>
            <w:vAlign w:val="center"/>
          </w:tcPr>
          <w:p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ind w:left="57"/>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AF4876" w:rsidRPr="0046799F" w:rsidTr="00C45150">
        <w:tblPrEx>
          <w:tblCellMar>
            <w:left w:w="56" w:type="dxa"/>
            <w:right w:w="56" w:type="dxa"/>
          </w:tblCellMar>
        </w:tblPrEx>
        <w:trPr>
          <w:cantSplit/>
        </w:trPr>
        <w:tc>
          <w:tcPr>
            <w:tcW w:w="2549" w:type="dxa"/>
            <w:tcBorders>
              <w:right w:val="single" w:sz="8" w:space="0" w:color="5F497A"/>
            </w:tcBorders>
            <w:vAlign w:val="center"/>
          </w:tcPr>
          <w:p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rsidR="00AF4876" w:rsidRPr="0046799F" w:rsidRDefault="00AF4876" w:rsidP="003D0453">
            <w:pPr>
              <w:ind w:left="57"/>
              <w:rPr>
                <w:rFonts w:ascii="Calibri" w:hAnsi="Calibri"/>
                <w:sz w:val="22"/>
                <w:szCs w:val="22"/>
              </w:rPr>
            </w:pPr>
          </w:p>
        </w:tc>
      </w:tr>
      <w:tr w:rsidR="003D0453" w:rsidRPr="0046799F" w:rsidTr="00350479">
        <w:tblPrEx>
          <w:tblCellMar>
            <w:left w:w="56" w:type="dxa"/>
            <w:right w:w="56" w:type="dxa"/>
          </w:tblCellMar>
        </w:tblPrEx>
        <w:trPr>
          <w:cantSplit/>
        </w:trPr>
        <w:tc>
          <w:tcPr>
            <w:tcW w:w="10490" w:type="dxa"/>
            <w:gridSpan w:val="7"/>
            <w:vAlign w:val="center"/>
          </w:tcPr>
          <w:p w:rsidR="003D0453" w:rsidRPr="0046799F" w:rsidRDefault="003D0453" w:rsidP="002646D0">
            <w:pPr>
              <w:ind w:left="57"/>
              <w:rPr>
                <w:rFonts w:ascii="Calibri" w:hAnsi="Calibri"/>
                <w:i/>
                <w:sz w:val="6"/>
                <w:szCs w:val="6"/>
              </w:rPr>
            </w:pPr>
          </w:p>
        </w:tc>
      </w:tr>
      <w:tr w:rsidR="00C7064F" w:rsidRPr="0046799F" w:rsidTr="00BD3D0B">
        <w:tblPrEx>
          <w:tblCellMar>
            <w:left w:w="56" w:type="dxa"/>
            <w:right w:w="56" w:type="dxa"/>
          </w:tblCellMar>
        </w:tblPrEx>
        <w:trPr>
          <w:cantSplit/>
        </w:trPr>
        <w:tc>
          <w:tcPr>
            <w:tcW w:w="10490" w:type="dxa"/>
            <w:gridSpan w:val="7"/>
            <w:vAlign w:val="center"/>
          </w:tcPr>
          <w:p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rsidTr="00C52BDB">
        <w:tblPrEx>
          <w:tblCellMar>
            <w:left w:w="56" w:type="dxa"/>
            <w:right w:w="56" w:type="dxa"/>
          </w:tblCellMar>
        </w:tblPrEx>
        <w:trPr>
          <w:cantSplit/>
        </w:trPr>
        <w:tc>
          <w:tcPr>
            <w:tcW w:w="2549" w:type="dxa"/>
            <w:vAlign w:val="center"/>
          </w:tcPr>
          <w:p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BD3D0B">
            <w:pPr>
              <w:ind w:left="57"/>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3F05FA">
            <w:pPr>
              <w:ind w:left="170" w:right="-27"/>
              <w:rPr>
                <w:rFonts w:ascii="Calibri" w:hAnsi="Calibri"/>
                <w:sz w:val="22"/>
                <w:szCs w:val="22"/>
              </w:rPr>
            </w:pPr>
            <w:r w:rsidRPr="0046799F">
              <w:rPr>
                <w:rFonts w:ascii="Calibri" w:hAnsi="Calibri"/>
                <w:sz w:val="22"/>
                <w:szCs w:val="22"/>
              </w:rPr>
              <w:t>Vārds,</w:t>
            </w:r>
            <w:r w:rsidR="007A3D56">
              <w:rPr>
                <w:rFonts w:ascii="Calibri" w:hAnsi="Calibri"/>
                <w:sz w:val="22"/>
                <w:szCs w:val="22"/>
              </w:rPr>
              <w:t xml:space="preserve"> </w:t>
            </w:r>
            <w:r w:rsidR="003F05FA">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bl>
    <w:p w:rsidR="00350479" w:rsidRPr="00D8043A"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rsidTr="00350479">
        <w:trPr>
          <w:trHeight w:val="560"/>
        </w:trPr>
        <w:tc>
          <w:tcPr>
            <w:tcW w:w="851" w:type="dxa"/>
            <w:vAlign w:val="center"/>
          </w:tcPr>
          <w:p w:rsidR="003D0453" w:rsidRPr="0046799F" w:rsidRDefault="00B10B1A" w:rsidP="00350479">
            <w:pPr>
              <w:spacing w:before="60"/>
              <w:jc w:val="center"/>
              <w:rPr>
                <w:rFonts w:ascii="Calibri" w:hAnsi="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46799F" w:rsidRDefault="00FC5B01" w:rsidP="004D4585">
            <w:pPr>
              <w:ind w:right="-49"/>
              <w:jc w:val="both"/>
              <w:rPr>
                <w:rFonts w:ascii="Calibri" w:hAnsi="Calibri"/>
                <w:sz w:val="20"/>
              </w:rPr>
            </w:pPr>
            <w:r w:rsidRPr="002B30EB">
              <w:rPr>
                <w:rFonts w:ascii="Calibri" w:hAnsi="Calibri" w:cs="Calibri"/>
                <w:szCs w:val="24"/>
              </w:rPr>
              <w:t>Centrālās statistikas pārvaldes informatīvie lauki (aizpilda Centrālā statistikas pārvalde):</w:t>
            </w:r>
          </w:p>
        </w:tc>
      </w:tr>
      <w:tr w:rsidR="003D0453" w:rsidRPr="0046799F" w:rsidTr="00350479">
        <w:trPr>
          <w:trHeight w:val="567"/>
        </w:trPr>
        <w:tc>
          <w:tcPr>
            <w:tcW w:w="851" w:type="dxa"/>
            <w:vAlign w:val="center"/>
          </w:tcPr>
          <w:p w:rsidR="003D0453" w:rsidRPr="0046799F" w:rsidRDefault="00B10B1A" w:rsidP="00350479">
            <w:pPr>
              <w:spacing w:before="60"/>
              <w:jc w:val="center"/>
              <w:rPr>
                <w:rFonts w:ascii="Calibri" w:hAnsi="Calibri"/>
                <w:color w:val="244061"/>
                <w:szCs w:val="24"/>
              </w:rPr>
            </w:pPr>
            <w:r>
              <w:rPr>
                <w:noProof/>
              </w:rPr>
            </w:r>
            <w:r>
              <w:pict>
                <v:roundrect id="AutoShape 5"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LQ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Bny0IUC&#10;AAAHBQAADgAAAAAAAAAAAAAAAAAuAgAAZHJzL2Uyb0RvYy54bWxQSwECLQAUAAYACAAAACEAOZfU&#10;sNkAAAADAQAADwAAAAAAAAAAAAAAAADfBAAAZHJzL2Rvd25yZXYueG1sUEsFBgAAAAAEAAQA8wAA&#10;AOUFAAAAAA==&#10;" fillcolor="#5f497a" strokecolor="#f2f2f2" strokeweight="2.25pt">
                  <v:shadow on="t" color="#243f60" opacity=".5" offset="1pt"/>
                  <w10:wrap type="none"/>
                  <w10:anchorlock/>
                </v:roundrect>
              </w:pict>
            </w:r>
          </w:p>
        </w:tc>
        <w:tc>
          <w:tcPr>
            <w:tcW w:w="9639" w:type="dxa"/>
            <w:vAlign w:val="center"/>
          </w:tcPr>
          <w:p w:rsidR="003D0453" w:rsidRPr="0046799F" w:rsidRDefault="003D0453" w:rsidP="004E6AA1">
            <w:pPr>
              <w:ind w:right="-49"/>
              <w:jc w:val="both"/>
              <w:rPr>
                <w:rFonts w:ascii="Calibri" w:hAnsi="Calibri"/>
                <w:sz w:val="20"/>
              </w:rPr>
            </w:pPr>
          </w:p>
        </w:tc>
      </w:tr>
    </w:tbl>
    <w:p w:rsidR="00BD3D0B" w:rsidRDefault="00BD3D0B" w:rsidP="00D8043A">
      <w:pPr>
        <w:ind w:left="142" w:right="142"/>
        <w:jc w:val="center"/>
        <w:rPr>
          <w:rFonts w:ascii="Calibri" w:hAnsi="Calibri"/>
          <w:b/>
          <w:sz w:val="22"/>
          <w:szCs w:val="22"/>
        </w:rPr>
      </w:pPr>
    </w:p>
    <w:p w:rsidR="004E6AA1" w:rsidRPr="004E6AA1" w:rsidRDefault="004E6AA1" w:rsidP="00D8043A">
      <w:pPr>
        <w:ind w:left="142" w:right="142"/>
        <w:jc w:val="center"/>
        <w:rPr>
          <w:rFonts w:ascii="Calibri" w:hAnsi="Calibri"/>
          <w:b/>
          <w:sz w:val="20"/>
          <w:szCs w:val="22"/>
        </w:rPr>
      </w:pPr>
    </w:p>
    <w:p w:rsidR="00D8043A" w:rsidRPr="004E6AA1" w:rsidRDefault="00D8043A" w:rsidP="00D8043A">
      <w:pPr>
        <w:ind w:left="142" w:right="142"/>
        <w:jc w:val="center"/>
        <w:rPr>
          <w:rFonts w:ascii="Calibri" w:hAnsi="Calibri"/>
          <w:b/>
          <w:sz w:val="20"/>
          <w:szCs w:val="22"/>
        </w:rPr>
      </w:pPr>
    </w:p>
    <w:p w:rsidR="00513258" w:rsidRPr="00D10C7A" w:rsidRDefault="003D0453" w:rsidP="004E6AA1">
      <w:pPr>
        <w:spacing w:before="160"/>
        <w:ind w:left="142" w:right="142"/>
        <w:jc w:val="center"/>
        <w:rPr>
          <w:rFonts w:ascii="Calibri" w:hAnsi="Calibri"/>
          <w:b/>
          <w:color w:val="000000"/>
          <w:sz w:val="22"/>
          <w:szCs w:val="22"/>
        </w:rPr>
      </w:pPr>
      <w:r w:rsidRPr="00D10C7A">
        <w:rPr>
          <w:rFonts w:ascii="Calibri" w:hAnsi="Calibri"/>
          <w:b/>
          <w:color w:val="000000"/>
          <w:sz w:val="22"/>
          <w:szCs w:val="22"/>
        </w:rPr>
        <w:t>Centrālā statistik</w:t>
      </w:r>
      <w:r w:rsidR="00B312BA">
        <w:rPr>
          <w:rFonts w:ascii="Calibri" w:hAnsi="Calibri"/>
          <w:b/>
          <w:color w:val="000000"/>
          <w:sz w:val="22"/>
          <w:szCs w:val="22"/>
        </w:rPr>
        <w:t>as pārvalde saskaņā ar S</w:t>
      </w:r>
      <w:r w:rsidRPr="00D10C7A">
        <w:rPr>
          <w:rFonts w:ascii="Calibri" w:hAnsi="Calibri"/>
          <w:b/>
          <w:color w:val="000000"/>
          <w:sz w:val="22"/>
          <w:szCs w:val="22"/>
        </w:rPr>
        <w:t>tatistikas likumu garantē sniegtās informācijas konfidencialitāti</w:t>
      </w:r>
    </w:p>
    <w:tbl>
      <w:tblPr>
        <w:tblW w:w="10665" w:type="dxa"/>
        <w:tblLook w:val="01E0" w:firstRow="1" w:lastRow="1" w:firstColumn="1" w:lastColumn="1" w:noHBand="0" w:noVBand="0"/>
      </w:tblPr>
      <w:tblGrid>
        <w:gridCol w:w="6719"/>
        <w:gridCol w:w="650"/>
        <w:gridCol w:w="2747"/>
        <w:gridCol w:w="549"/>
      </w:tblGrid>
      <w:tr w:rsidR="004D4585" w:rsidRPr="004E6AA1" w:rsidTr="008841A6">
        <w:trPr>
          <w:trHeight w:val="564"/>
        </w:trPr>
        <w:tc>
          <w:tcPr>
            <w:tcW w:w="6768" w:type="dxa"/>
            <w:vAlign w:val="center"/>
          </w:tcPr>
          <w:p w:rsidR="004D4585" w:rsidRPr="008841A6" w:rsidRDefault="004D4585" w:rsidP="00DE0E69">
            <w:pPr>
              <w:ind w:right="-126"/>
              <w:rPr>
                <w:rFonts w:ascii="Calibri" w:hAnsi="Calibri" w:cs="Calibri"/>
                <w:sz w:val="22"/>
                <w:szCs w:val="22"/>
              </w:rPr>
            </w:pPr>
            <w:r>
              <w:rPr>
                <w:rFonts w:ascii="Calibri" w:hAnsi="Calibri"/>
                <w:b/>
                <w:sz w:val="20"/>
              </w:rPr>
              <w:br w:type="column"/>
            </w:r>
            <w:r w:rsidRPr="008841A6">
              <w:rPr>
                <w:rFonts w:ascii="Calibri" w:hAnsi="Calibri" w:cs="Calibri"/>
                <w:b/>
                <w:bCs/>
                <w:sz w:val="22"/>
                <w:szCs w:val="22"/>
              </w:rPr>
              <w:t>A.   UZŅĒMUMA NETO APGROZĪJUMS 20</w:t>
            </w:r>
            <w:r w:rsidR="00DE0E69">
              <w:rPr>
                <w:rFonts w:ascii="Calibri" w:hAnsi="Calibri" w:cs="Calibri"/>
                <w:b/>
                <w:bCs/>
                <w:sz w:val="22"/>
                <w:szCs w:val="22"/>
              </w:rPr>
              <w:t>__</w:t>
            </w:r>
            <w:r w:rsidRPr="008841A6">
              <w:rPr>
                <w:rFonts w:ascii="Calibri" w:hAnsi="Calibri" w:cs="Calibri"/>
                <w:b/>
                <w:bCs/>
                <w:sz w:val="22"/>
                <w:szCs w:val="22"/>
              </w:rPr>
              <w:t>.gadā</w:t>
            </w:r>
          </w:p>
        </w:tc>
        <w:tc>
          <w:tcPr>
            <w:tcW w:w="650" w:type="dxa"/>
            <w:tcBorders>
              <w:right w:val="single" w:sz="12" w:space="0" w:color="5F497A"/>
            </w:tcBorders>
            <w:vAlign w:val="center"/>
          </w:tcPr>
          <w:p w:rsidR="004D4585" w:rsidRPr="008841A6" w:rsidRDefault="004D4585" w:rsidP="007E6121">
            <w:pPr>
              <w:rPr>
                <w:rFonts w:ascii="Calibri" w:hAnsi="Calibri" w:cs="Calibri"/>
                <w:sz w:val="18"/>
                <w:szCs w:val="18"/>
              </w:rPr>
            </w:pPr>
            <w:r w:rsidRPr="008841A6">
              <w:rPr>
                <w:rFonts w:ascii="Calibri" w:hAnsi="Calibri" w:cs="Calibri"/>
                <w:sz w:val="18"/>
                <w:szCs w:val="18"/>
              </w:rPr>
              <w:t>(100)</w:t>
            </w:r>
          </w:p>
        </w:tc>
        <w:tc>
          <w:tcPr>
            <w:tcW w:w="2770" w:type="dxa"/>
            <w:tcBorders>
              <w:top w:val="single" w:sz="12" w:space="0" w:color="5F497A"/>
              <w:left w:val="single" w:sz="12" w:space="0" w:color="5F497A"/>
              <w:bottom w:val="single" w:sz="12" w:space="0" w:color="5F497A"/>
              <w:right w:val="single" w:sz="12" w:space="0" w:color="5F497A"/>
            </w:tcBorders>
            <w:vAlign w:val="center"/>
          </w:tcPr>
          <w:p w:rsidR="004D4585" w:rsidRPr="008841A6" w:rsidRDefault="004D4585" w:rsidP="007E6121">
            <w:pPr>
              <w:rPr>
                <w:rFonts w:ascii="Calibri" w:hAnsi="Calibri" w:cs="Calibri"/>
                <w:sz w:val="18"/>
                <w:szCs w:val="18"/>
              </w:rPr>
            </w:pPr>
          </w:p>
        </w:tc>
        <w:tc>
          <w:tcPr>
            <w:tcW w:w="477" w:type="dxa"/>
            <w:tcBorders>
              <w:left w:val="single" w:sz="12" w:space="0" w:color="5F497A"/>
            </w:tcBorders>
            <w:vAlign w:val="center"/>
          </w:tcPr>
          <w:p w:rsidR="004D4585" w:rsidRPr="008841A6" w:rsidRDefault="00515BBA" w:rsidP="007E6121">
            <w:pPr>
              <w:rPr>
                <w:rFonts w:ascii="Calibri" w:hAnsi="Calibri" w:cs="Calibri"/>
                <w:sz w:val="18"/>
                <w:szCs w:val="18"/>
              </w:rPr>
            </w:pPr>
            <w:r w:rsidRPr="00515BBA">
              <w:rPr>
                <w:rFonts w:ascii="Calibri" w:hAnsi="Calibri" w:cs="Calibri"/>
                <w:i/>
                <w:sz w:val="18"/>
                <w:szCs w:val="18"/>
              </w:rPr>
              <w:t>euro</w:t>
            </w:r>
          </w:p>
        </w:tc>
      </w:tr>
    </w:tbl>
    <w:p w:rsidR="004D4585" w:rsidRPr="008841A6" w:rsidRDefault="004D4585" w:rsidP="00006509">
      <w:pPr>
        <w:spacing w:before="120" w:after="40"/>
        <w:rPr>
          <w:rFonts w:ascii="Calibri" w:hAnsi="Calibri" w:cs="Calibri"/>
          <w:b/>
          <w:caps/>
          <w:sz w:val="22"/>
          <w:szCs w:val="22"/>
        </w:rPr>
      </w:pPr>
      <w:r w:rsidRPr="008841A6">
        <w:rPr>
          <w:rFonts w:ascii="Calibri" w:hAnsi="Calibri" w:cs="Calibri"/>
          <w:b/>
          <w:caps/>
          <w:sz w:val="22"/>
          <w:szCs w:val="22"/>
        </w:rPr>
        <w:t>B.    Neto apgrozījuma sadalījums pēc klientu atrašanās vietas</w:t>
      </w:r>
    </w:p>
    <w:p w:rsidR="004D4585" w:rsidRPr="008841A6" w:rsidRDefault="004D4585" w:rsidP="004D4585">
      <w:pPr>
        <w:pStyle w:val="BodyText"/>
        <w:spacing w:after="60"/>
        <w:ind w:right="454"/>
        <w:jc w:val="both"/>
        <w:rPr>
          <w:rFonts w:ascii="Calibri" w:hAnsi="Calibri" w:cs="Calibri"/>
          <w:caps w:val="0"/>
        </w:rPr>
      </w:pPr>
      <w:r w:rsidRPr="008841A6">
        <w:rPr>
          <w:rFonts w:ascii="Calibri" w:hAnsi="Calibri" w:cs="Calibri"/>
          <w:caps w:val="0"/>
        </w:rPr>
        <w:t xml:space="preserve">Vēlams aizpildīt </w:t>
      </w:r>
      <w:r w:rsidR="00515BBA" w:rsidRPr="00515BBA">
        <w:rPr>
          <w:rFonts w:ascii="Calibri" w:hAnsi="Calibri" w:cs="Calibri"/>
          <w:i/>
          <w:caps w:val="0"/>
        </w:rPr>
        <w:t>euro</w:t>
      </w:r>
      <w:r w:rsidRPr="008841A6">
        <w:rPr>
          <w:rFonts w:ascii="Calibri" w:hAnsi="Calibri" w:cs="Calibri"/>
          <w:caps w:val="0"/>
        </w:rPr>
        <w:t>, bet, ja tas nav iespējams, lūdzu, dodiet novērtējumu procentos no kopējā neto apgrozījuma.</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268"/>
        <w:gridCol w:w="2127"/>
        <w:gridCol w:w="1275"/>
        <w:gridCol w:w="4253"/>
      </w:tblGrid>
      <w:tr w:rsidR="004D4585" w:rsidRPr="004D4585" w:rsidTr="008841A6">
        <w:tc>
          <w:tcPr>
            <w:tcW w:w="567"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Rindas</w:t>
            </w:r>
          </w:p>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kods</w:t>
            </w:r>
          </w:p>
        </w:tc>
        <w:tc>
          <w:tcPr>
            <w:tcW w:w="2268"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
                <w:i/>
                <w:sz w:val="16"/>
                <w:szCs w:val="16"/>
              </w:rPr>
            </w:pPr>
          </w:p>
        </w:tc>
        <w:tc>
          <w:tcPr>
            <w:tcW w:w="2127" w:type="dxa"/>
            <w:tcBorders>
              <w:top w:val="single" w:sz="12" w:space="0" w:color="5F497A"/>
              <w:bottom w:val="single" w:sz="6" w:space="0" w:color="5F497A"/>
            </w:tcBorders>
            <w:vAlign w:val="center"/>
          </w:tcPr>
          <w:p w:rsidR="004D4585" w:rsidRPr="00515BBA" w:rsidRDefault="00515BBA" w:rsidP="004D4585">
            <w:pPr>
              <w:ind w:left="-57" w:right="-57"/>
              <w:jc w:val="center"/>
              <w:rPr>
                <w:rFonts w:ascii="Calibri" w:hAnsi="Calibri" w:cs="Calibri"/>
                <w:bCs/>
                <w:sz w:val="16"/>
                <w:szCs w:val="16"/>
              </w:rPr>
            </w:pPr>
            <w:r w:rsidRPr="00515BBA">
              <w:rPr>
                <w:rFonts w:ascii="Calibri" w:hAnsi="Calibri" w:cs="Calibri"/>
                <w:i/>
                <w:sz w:val="16"/>
                <w:szCs w:val="16"/>
              </w:rPr>
              <w:t>euro</w:t>
            </w:r>
          </w:p>
        </w:tc>
        <w:tc>
          <w:tcPr>
            <w:tcW w:w="1275"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 no kopējā neto apgrozījuma</w:t>
            </w:r>
          </w:p>
        </w:tc>
        <w:tc>
          <w:tcPr>
            <w:tcW w:w="4253"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iCs/>
                <w:sz w:val="16"/>
                <w:szCs w:val="16"/>
              </w:rPr>
            </w:pPr>
            <w:r w:rsidRPr="008841A6">
              <w:rPr>
                <w:rFonts w:ascii="Calibri" w:hAnsi="Calibri" w:cs="Calibri"/>
                <w:iCs/>
                <w:sz w:val="16"/>
                <w:szCs w:val="16"/>
              </w:rPr>
              <w:t>Paskaidrojumi</w:t>
            </w:r>
          </w:p>
        </w:tc>
      </w:tr>
      <w:tr w:rsidR="004D4585" w:rsidRPr="004D4585" w:rsidTr="008841A6">
        <w:tc>
          <w:tcPr>
            <w:tcW w:w="567"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A</w:t>
            </w:r>
          </w:p>
        </w:tc>
        <w:tc>
          <w:tcPr>
            <w:tcW w:w="2268"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iCs/>
                <w:sz w:val="16"/>
                <w:szCs w:val="16"/>
              </w:rPr>
            </w:pPr>
            <w:r w:rsidRPr="008841A6">
              <w:rPr>
                <w:rFonts w:ascii="Calibri" w:hAnsi="Calibri" w:cs="Calibri"/>
                <w:iCs/>
                <w:sz w:val="16"/>
                <w:szCs w:val="16"/>
              </w:rPr>
              <w:t>B</w:t>
            </w:r>
          </w:p>
        </w:tc>
        <w:tc>
          <w:tcPr>
            <w:tcW w:w="2127"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1</w:t>
            </w:r>
          </w:p>
        </w:tc>
        <w:tc>
          <w:tcPr>
            <w:tcW w:w="1275"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2</w:t>
            </w:r>
          </w:p>
        </w:tc>
        <w:tc>
          <w:tcPr>
            <w:tcW w:w="4253"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C</w:t>
            </w:r>
          </w:p>
        </w:tc>
      </w:tr>
      <w:tr w:rsidR="004D4585" w:rsidRPr="004D4585" w:rsidTr="008841A6">
        <w:trPr>
          <w:cantSplit/>
        </w:trPr>
        <w:tc>
          <w:tcPr>
            <w:tcW w:w="567" w:type="dxa"/>
            <w:tcBorders>
              <w:top w:val="single" w:sz="12" w:space="0" w:color="5F497A"/>
            </w:tcBorders>
            <w:vAlign w:val="center"/>
          </w:tcPr>
          <w:p w:rsidR="004D4585" w:rsidRPr="008841A6" w:rsidRDefault="004D4585" w:rsidP="007E6121">
            <w:pPr>
              <w:ind w:left="-57" w:right="-57"/>
              <w:jc w:val="center"/>
              <w:rPr>
                <w:rFonts w:ascii="Calibri" w:hAnsi="Calibri" w:cs="Calibri"/>
                <w:sz w:val="18"/>
                <w:szCs w:val="18"/>
              </w:rPr>
            </w:pPr>
          </w:p>
        </w:tc>
        <w:tc>
          <w:tcPr>
            <w:tcW w:w="2268" w:type="dxa"/>
            <w:tcBorders>
              <w:top w:val="single" w:sz="12" w:space="0" w:color="5F497A"/>
            </w:tcBorders>
            <w:vAlign w:val="center"/>
          </w:tcPr>
          <w:p w:rsidR="004D4585" w:rsidRPr="008841A6" w:rsidRDefault="004D4585" w:rsidP="007E6121">
            <w:pPr>
              <w:ind w:right="-113"/>
              <w:rPr>
                <w:rFonts w:ascii="Calibri" w:hAnsi="Calibri" w:cs="Calibri"/>
                <w:bCs/>
                <w:i/>
                <w:sz w:val="18"/>
                <w:szCs w:val="18"/>
              </w:rPr>
            </w:pPr>
            <w:r w:rsidRPr="008841A6">
              <w:rPr>
                <w:rFonts w:ascii="Calibri" w:hAnsi="Calibri" w:cs="Calibri"/>
                <w:i/>
                <w:sz w:val="18"/>
                <w:szCs w:val="18"/>
              </w:rPr>
              <w:t>No kopējā neto apgrozījuma (no 100.rindas)</w:t>
            </w:r>
            <w:r w:rsidRPr="008841A6">
              <w:rPr>
                <w:rFonts w:ascii="Calibri" w:hAnsi="Calibri" w:cs="Calibri"/>
                <w:bCs/>
                <w:i/>
                <w:sz w:val="18"/>
                <w:szCs w:val="18"/>
              </w:rPr>
              <w:t xml:space="preserve"> realizēts klientiem:</w:t>
            </w:r>
          </w:p>
        </w:tc>
        <w:tc>
          <w:tcPr>
            <w:tcW w:w="2127" w:type="dxa"/>
            <w:tcBorders>
              <w:top w:val="single" w:sz="12" w:space="0" w:color="5F497A"/>
            </w:tcBorders>
            <w:vAlign w:val="center"/>
          </w:tcPr>
          <w:p w:rsidR="004D4585" w:rsidRPr="008841A6" w:rsidRDefault="004D4585" w:rsidP="00006509">
            <w:pPr>
              <w:jc w:val="center"/>
              <w:rPr>
                <w:rFonts w:ascii="Calibri" w:hAnsi="Calibri" w:cs="Calibri"/>
                <w:bCs/>
                <w:sz w:val="18"/>
                <w:szCs w:val="18"/>
              </w:rPr>
            </w:pPr>
            <w:r w:rsidRPr="008841A6">
              <w:rPr>
                <w:rFonts w:ascii="Calibri" w:hAnsi="Calibri" w:cs="Calibri"/>
                <w:bCs/>
                <w:sz w:val="18"/>
                <w:szCs w:val="18"/>
              </w:rPr>
              <w:t>X</w:t>
            </w:r>
          </w:p>
        </w:tc>
        <w:tc>
          <w:tcPr>
            <w:tcW w:w="1275" w:type="dxa"/>
            <w:tcBorders>
              <w:top w:val="single" w:sz="12" w:space="0" w:color="5F497A"/>
            </w:tcBorders>
            <w:vAlign w:val="center"/>
          </w:tcPr>
          <w:p w:rsidR="004D4585" w:rsidRPr="008841A6" w:rsidRDefault="004D4585" w:rsidP="00006509">
            <w:pPr>
              <w:jc w:val="center"/>
              <w:rPr>
                <w:rFonts w:ascii="Calibri" w:hAnsi="Calibri" w:cs="Calibri"/>
                <w:sz w:val="18"/>
                <w:szCs w:val="18"/>
              </w:rPr>
            </w:pPr>
            <w:r w:rsidRPr="008841A6">
              <w:rPr>
                <w:rFonts w:ascii="Calibri" w:hAnsi="Calibri" w:cs="Calibri"/>
                <w:sz w:val="18"/>
                <w:szCs w:val="18"/>
              </w:rPr>
              <w:t>100 %</w:t>
            </w:r>
          </w:p>
        </w:tc>
        <w:tc>
          <w:tcPr>
            <w:tcW w:w="4253" w:type="dxa"/>
            <w:tcBorders>
              <w:top w:val="single" w:sz="12" w:space="0" w:color="5F497A"/>
            </w:tcBorders>
            <w:vAlign w:val="center"/>
          </w:tcPr>
          <w:p w:rsidR="004D4585" w:rsidRPr="008841A6" w:rsidRDefault="004D4585" w:rsidP="007E6121">
            <w:pPr>
              <w:rPr>
                <w:rFonts w:ascii="Calibri" w:hAnsi="Calibri" w:cs="Calibri"/>
                <w:sz w:val="16"/>
              </w:rPr>
            </w:pPr>
            <w:r w:rsidRPr="008841A6">
              <w:rPr>
                <w:rFonts w:ascii="Calibri" w:hAnsi="Calibri" w:cs="Calibri"/>
                <w:sz w:val="16"/>
              </w:rPr>
              <w:t>1.ailē 210. +220. +230.rinda = uzņēmuma kopējais neto apgrozījums (100.rinda)</w:t>
            </w:r>
          </w:p>
          <w:p w:rsidR="004D4585" w:rsidRPr="008841A6" w:rsidRDefault="004D4585" w:rsidP="007E6121">
            <w:pPr>
              <w:rPr>
                <w:rFonts w:ascii="Calibri" w:hAnsi="Calibri" w:cs="Calibri"/>
                <w:sz w:val="16"/>
              </w:rPr>
            </w:pPr>
            <w:r w:rsidRPr="008841A6">
              <w:rPr>
                <w:rFonts w:ascii="Calibri" w:hAnsi="Calibri" w:cs="Calibri"/>
                <w:sz w:val="16"/>
              </w:rPr>
              <w:t>2.ailē 210. +220. +230.rinda = 100 %</w:t>
            </w:r>
          </w:p>
        </w:tc>
      </w:tr>
      <w:tr w:rsidR="004D4585" w:rsidRPr="004D4585" w:rsidTr="008841A6">
        <w:trPr>
          <w:cantSplit/>
          <w:trHeight w:val="736"/>
        </w:trPr>
        <w:tc>
          <w:tcPr>
            <w:tcW w:w="567" w:type="dxa"/>
            <w:vAlign w:val="center"/>
          </w:tcPr>
          <w:p w:rsidR="004D4585" w:rsidRPr="008841A6" w:rsidRDefault="004D4585" w:rsidP="007E6121">
            <w:pPr>
              <w:ind w:left="-57" w:right="-57"/>
              <w:jc w:val="center"/>
              <w:rPr>
                <w:rFonts w:ascii="Calibri" w:hAnsi="Calibri" w:cs="Calibri"/>
                <w:sz w:val="18"/>
                <w:szCs w:val="18"/>
              </w:rPr>
            </w:pPr>
            <w:r w:rsidRPr="008841A6">
              <w:rPr>
                <w:rFonts w:ascii="Calibri" w:hAnsi="Calibri" w:cs="Calibri"/>
                <w:sz w:val="18"/>
                <w:szCs w:val="18"/>
              </w:rPr>
              <w:t>210</w:t>
            </w:r>
          </w:p>
        </w:tc>
        <w:tc>
          <w:tcPr>
            <w:tcW w:w="2268" w:type="dxa"/>
            <w:vAlign w:val="center"/>
          </w:tcPr>
          <w:p w:rsidR="004D4585" w:rsidRPr="008841A6" w:rsidRDefault="004D4585" w:rsidP="007E6121">
            <w:pPr>
              <w:ind w:left="176" w:right="-113"/>
              <w:rPr>
                <w:rFonts w:ascii="Calibri" w:hAnsi="Calibri" w:cs="Calibri"/>
                <w:bCs/>
                <w:iCs/>
                <w:sz w:val="18"/>
                <w:szCs w:val="18"/>
              </w:rPr>
            </w:pPr>
            <w:r w:rsidRPr="008841A6">
              <w:rPr>
                <w:rFonts w:ascii="Calibri" w:hAnsi="Calibri" w:cs="Calibri"/>
                <w:bCs/>
                <w:iCs/>
                <w:sz w:val="18"/>
                <w:szCs w:val="18"/>
              </w:rPr>
              <w:t>Latvijā (rezidentiem)</w:t>
            </w:r>
          </w:p>
        </w:tc>
        <w:tc>
          <w:tcPr>
            <w:tcW w:w="2127" w:type="dxa"/>
            <w:vAlign w:val="center"/>
          </w:tcPr>
          <w:p w:rsidR="004D4585" w:rsidRPr="008841A6" w:rsidRDefault="004D4585" w:rsidP="00006509">
            <w:pPr>
              <w:jc w:val="center"/>
              <w:rPr>
                <w:rFonts w:ascii="Calibri" w:hAnsi="Calibri" w:cs="Calibri"/>
                <w:bCs/>
                <w:sz w:val="18"/>
                <w:szCs w:val="18"/>
              </w:rPr>
            </w:pPr>
          </w:p>
        </w:tc>
        <w:tc>
          <w:tcPr>
            <w:tcW w:w="1275" w:type="dxa"/>
            <w:vAlign w:val="center"/>
          </w:tcPr>
          <w:p w:rsidR="004D4585" w:rsidRPr="008841A6" w:rsidRDefault="004D4585" w:rsidP="00006509">
            <w:pPr>
              <w:ind w:left="-288" w:firstLine="108"/>
              <w:jc w:val="center"/>
              <w:rPr>
                <w:rFonts w:ascii="Calibri" w:hAnsi="Calibri" w:cs="Calibri"/>
                <w:sz w:val="18"/>
                <w:szCs w:val="18"/>
              </w:rPr>
            </w:pPr>
          </w:p>
        </w:tc>
        <w:tc>
          <w:tcPr>
            <w:tcW w:w="4253" w:type="dxa"/>
            <w:vAlign w:val="center"/>
          </w:tcPr>
          <w:p w:rsidR="004D4585" w:rsidRPr="008841A6" w:rsidRDefault="004D4585" w:rsidP="007E6121">
            <w:pPr>
              <w:rPr>
                <w:rFonts w:ascii="Calibri" w:hAnsi="Calibri" w:cs="Calibri"/>
                <w:sz w:val="16"/>
              </w:rPr>
            </w:pPr>
            <w:r w:rsidRPr="008841A6">
              <w:rPr>
                <w:rFonts w:ascii="Calibri" w:hAnsi="Calibri" w:cs="Calibri"/>
                <w:sz w:val="16"/>
              </w:rPr>
              <w:t>Vienību uzskata par  rezidentu  ja tā ilgstošā laika periodā (gadu vai ilgāk) veic ekonomisko darbību Latvijā</w:t>
            </w:r>
          </w:p>
        </w:tc>
      </w:tr>
      <w:tr w:rsidR="004D4585" w:rsidRPr="004D4585" w:rsidTr="008841A6">
        <w:trPr>
          <w:cantSplit/>
        </w:trPr>
        <w:tc>
          <w:tcPr>
            <w:tcW w:w="567" w:type="dxa"/>
            <w:vAlign w:val="center"/>
          </w:tcPr>
          <w:p w:rsidR="004D4585" w:rsidRPr="008841A6" w:rsidRDefault="004D4585" w:rsidP="007E6121">
            <w:pPr>
              <w:ind w:left="-57" w:right="-57"/>
              <w:jc w:val="center"/>
              <w:rPr>
                <w:rFonts w:ascii="Calibri" w:hAnsi="Calibri" w:cs="Calibri"/>
                <w:sz w:val="18"/>
                <w:szCs w:val="18"/>
              </w:rPr>
            </w:pPr>
            <w:r w:rsidRPr="008841A6">
              <w:rPr>
                <w:rFonts w:ascii="Calibri" w:hAnsi="Calibri" w:cs="Calibri"/>
                <w:sz w:val="18"/>
                <w:szCs w:val="18"/>
              </w:rPr>
              <w:t>220</w:t>
            </w:r>
          </w:p>
        </w:tc>
        <w:tc>
          <w:tcPr>
            <w:tcW w:w="2268" w:type="dxa"/>
            <w:vAlign w:val="center"/>
          </w:tcPr>
          <w:p w:rsidR="004D4585" w:rsidRPr="008841A6" w:rsidRDefault="004D4585" w:rsidP="007E6121">
            <w:pPr>
              <w:ind w:left="176" w:right="-113"/>
              <w:rPr>
                <w:rFonts w:ascii="Calibri" w:hAnsi="Calibri" w:cs="Calibri"/>
                <w:bCs/>
                <w:iCs/>
                <w:sz w:val="18"/>
                <w:szCs w:val="18"/>
              </w:rPr>
            </w:pPr>
            <w:r w:rsidRPr="008841A6">
              <w:rPr>
                <w:rFonts w:ascii="Calibri" w:hAnsi="Calibri" w:cs="Calibri"/>
                <w:bCs/>
                <w:iCs/>
                <w:sz w:val="18"/>
                <w:szCs w:val="18"/>
              </w:rPr>
              <w:t>Eiropas Savienībā</w:t>
            </w:r>
          </w:p>
        </w:tc>
        <w:tc>
          <w:tcPr>
            <w:tcW w:w="2127" w:type="dxa"/>
            <w:vAlign w:val="center"/>
          </w:tcPr>
          <w:p w:rsidR="004D4585" w:rsidRPr="008841A6" w:rsidRDefault="004D4585" w:rsidP="00006509">
            <w:pPr>
              <w:jc w:val="center"/>
              <w:rPr>
                <w:rFonts w:ascii="Calibri" w:hAnsi="Calibri" w:cs="Calibri"/>
                <w:bCs/>
                <w:sz w:val="18"/>
                <w:szCs w:val="18"/>
              </w:rPr>
            </w:pPr>
          </w:p>
        </w:tc>
        <w:tc>
          <w:tcPr>
            <w:tcW w:w="1275" w:type="dxa"/>
            <w:vAlign w:val="center"/>
          </w:tcPr>
          <w:p w:rsidR="004D4585" w:rsidRPr="008841A6" w:rsidRDefault="004D4585" w:rsidP="00006509">
            <w:pPr>
              <w:jc w:val="center"/>
              <w:rPr>
                <w:rFonts w:ascii="Calibri" w:hAnsi="Calibri" w:cs="Calibri"/>
                <w:sz w:val="18"/>
                <w:szCs w:val="18"/>
              </w:rPr>
            </w:pPr>
          </w:p>
        </w:tc>
        <w:tc>
          <w:tcPr>
            <w:tcW w:w="4253" w:type="dxa"/>
            <w:vAlign w:val="center"/>
          </w:tcPr>
          <w:p w:rsidR="004D4585" w:rsidRPr="008841A6" w:rsidRDefault="004D4585" w:rsidP="00852B66">
            <w:pPr>
              <w:rPr>
                <w:rFonts w:ascii="Calibri" w:hAnsi="Calibri" w:cs="Calibri"/>
                <w:sz w:val="16"/>
                <w:u w:val="single"/>
              </w:rPr>
            </w:pPr>
            <w:r w:rsidRPr="008841A6">
              <w:rPr>
                <w:rFonts w:ascii="Calibri" w:hAnsi="Calibri" w:cs="Calibri"/>
                <w:sz w:val="16"/>
              </w:rPr>
              <w:t xml:space="preserve">Austrija, Beļģija, Bulgārija, Čehija, Dānija, Francija, Grieķija, </w:t>
            </w:r>
            <w:r w:rsidR="00852B66">
              <w:rPr>
                <w:rFonts w:ascii="Calibri" w:hAnsi="Calibri" w:cs="Calibri"/>
                <w:sz w:val="16"/>
              </w:rPr>
              <w:t xml:space="preserve">Horvātija, </w:t>
            </w:r>
            <w:r w:rsidRPr="008841A6">
              <w:rPr>
                <w:rFonts w:ascii="Calibri" w:hAnsi="Calibri" w:cs="Calibri"/>
                <w:sz w:val="16"/>
              </w:rPr>
              <w:t>Igaunija, Itālija, Īrija, Kipra, Lielbritānija, Lietuva, Luksemburga, Malta, Nīderlande, Polija, Portugāle, Rumānija, Slovākija, Slovēnija, Somija, Spānija, Ungārija, Vācija, Zviedrija</w:t>
            </w:r>
          </w:p>
        </w:tc>
      </w:tr>
      <w:tr w:rsidR="004D4585" w:rsidRPr="004D4585" w:rsidTr="008841A6">
        <w:trPr>
          <w:cantSplit/>
        </w:trPr>
        <w:tc>
          <w:tcPr>
            <w:tcW w:w="567" w:type="dxa"/>
            <w:vAlign w:val="center"/>
          </w:tcPr>
          <w:p w:rsidR="004D4585" w:rsidRPr="008841A6" w:rsidRDefault="004D4585" w:rsidP="007E6121">
            <w:pPr>
              <w:ind w:left="-57" w:right="-57"/>
              <w:jc w:val="center"/>
              <w:rPr>
                <w:rFonts w:ascii="Calibri" w:hAnsi="Calibri" w:cs="Calibri"/>
                <w:sz w:val="18"/>
                <w:szCs w:val="18"/>
              </w:rPr>
            </w:pPr>
            <w:r w:rsidRPr="008841A6">
              <w:rPr>
                <w:rFonts w:ascii="Calibri" w:hAnsi="Calibri" w:cs="Calibri"/>
                <w:sz w:val="18"/>
                <w:szCs w:val="18"/>
              </w:rPr>
              <w:t>230</w:t>
            </w:r>
          </w:p>
        </w:tc>
        <w:tc>
          <w:tcPr>
            <w:tcW w:w="2268" w:type="dxa"/>
            <w:vAlign w:val="center"/>
          </w:tcPr>
          <w:p w:rsidR="004D4585" w:rsidRPr="008841A6" w:rsidRDefault="004D4585" w:rsidP="007E6121">
            <w:pPr>
              <w:ind w:left="176" w:right="-113"/>
              <w:rPr>
                <w:rFonts w:ascii="Calibri" w:hAnsi="Calibri" w:cs="Calibri"/>
                <w:bCs/>
                <w:iCs/>
                <w:sz w:val="18"/>
                <w:szCs w:val="18"/>
              </w:rPr>
            </w:pPr>
            <w:r w:rsidRPr="008841A6">
              <w:rPr>
                <w:rFonts w:ascii="Calibri" w:hAnsi="Calibri" w:cs="Calibri"/>
                <w:bCs/>
                <w:iCs/>
                <w:sz w:val="18"/>
                <w:szCs w:val="18"/>
              </w:rPr>
              <w:t>ārpus Eiropas Savienības</w:t>
            </w:r>
          </w:p>
        </w:tc>
        <w:tc>
          <w:tcPr>
            <w:tcW w:w="2127" w:type="dxa"/>
            <w:vAlign w:val="center"/>
          </w:tcPr>
          <w:p w:rsidR="004D4585" w:rsidRPr="008841A6" w:rsidRDefault="004D4585" w:rsidP="00006509">
            <w:pPr>
              <w:jc w:val="center"/>
              <w:rPr>
                <w:rFonts w:ascii="Calibri" w:hAnsi="Calibri" w:cs="Calibri"/>
                <w:bCs/>
                <w:sz w:val="18"/>
                <w:szCs w:val="18"/>
              </w:rPr>
            </w:pPr>
          </w:p>
        </w:tc>
        <w:tc>
          <w:tcPr>
            <w:tcW w:w="1275" w:type="dxa"/>
            <w:vAlign w:val="center"/>
          </w:tcPr>
          <w:p w:rsidR="004D4585" w:rsidRPr="008841A6" w:rsidRDefault="004D4585" w:rsidP="00006509">
            <w:pPr>
              <w:jc w:val="center"/>
              <w:rPr>
                <w:rFonts w:ascii="Calibri" w:hAnsi="Calibri" w:cs="Calibri"/>
                <w:sz w:val="18"/>
                <w:szCs w:val="18"/>
              </w:rPr>
            </w:pPr>
          </w:p>
        </w:tc>
        <w:tc>
          <w:tcPr>
            <w:tcW w:w="4253" w:type="dxa"/>
            <w:vAlign w:val="center"/>
          </w:tcPr>
          <w:p w:rsidR="004D4585" w:rsidRPr="008841A6" w:rsidRDefault="004D4585" w:rsidP="007E6121">
            <w:pPr>
              <w:rPr>
                <w:rFonts w:ascii="Calibri" w:hAnsi="Calibri" w:cs="Calibri"/>
                <w:sz w:val="16"/>
              </w:rPr>
            </w:pPr>
            <w:r w:rsidRPr="008841A6">
              <w:rPr>
                <w:rFonts w:ascii="Calibri" w:hAnsi="Calibri" w:cs="Calibri"/>
                <w:sz w:val="16"/>
              </w:rPr>
              <w:t>1.ailē 230.rinda = uzņēmuma kopējais neto apgrozījums (100.rinda) – 210. – 220.rinda</w:t>
            </w:r>
          </w:p>
          <w:p w:rsidR="004D4585" w:rsidRPr="008841A6" w:rsidRDefault="004D4585" w:rsidP="007E6121">
            <w:pPr>
              <w:rPr>
                <w:rFonts w:ascii="Calibri" w:hAnsi="Calibri" w:cs="Calibri"/>
                <w:sz w:val="16"/>
              </w:rPr>
            </w:pPr>
            <w:r w:rsidRPr="008841A6">
              <w:rPr>
                <w:rFonts w:ascii="Calibri" w:hAnsi="Calibri" w:cs="Calibri"/>
                <w:sz w:val="16"/>
              </w:rPr>
              <w:t>2.ailē 230. = 100 % – 210. – 220.rinda</w:t>
            </w:r>
          </w:p>
        </w:tc>
      </w:tr>
    </w:tbl>
    <w:p w:rsidR="004D4585" w:rsidRPr="008841A6" w:rsidRDefault="004D4585" w:rsidP="00006509">
      <w:pPr>
        <w:spacing w:before="120"/>
        <w:rPr>
          <w:rFonts w:ascii="Calibri" w:hAnsi="Calibri" w:cs="Calibri"/>
          <w:b/>
          <w:sz w:val="22"/>
          <w:szCs w:val="22"/>
        </w:rPr>
      </w:pPr>
      <w:r w:rsidRPr="008841A6">
        <w:rPr>
          <w:rFonts w:ascii="Calibri" w:hAnsi="Calibri" w:cs="Calibri"/>
          <w:b/>
          <w:sz w:val="22"/>
          <w:szCs w:val="22"/>
        </w:rPr>
        <w:t xml:space="preserve">C.     NETO APGROZĪJUMA SADALĪJUMS PA PAKALPOJUMU VEIDIEM </w:t>
      </w:r>
    </w:p>
    <w:p w:rsidR="004D4585" w:rsidRPr="008841A6" w:rsidRDefault="004D4585" w:rsidP="004D4585">
      <w:pPr>
        <w:rPr>
          <w:rFonts w:ascii="Calibri" w:hAnsi="Calibri" w:cs="Calibri"/>
          <w:sz w:val="18"/>
        </w:rPr>
      </w:pPr>
      <w:r w:rsidRPr="008841A6">
        <w:rPr>
          <w:rFonts w:ascii="Calibri" w:hAnsi="Calibri" w:cs="Calibri"/>
          <w:sz w:val="18"/>
        </w:rPr>
        <w:t xml:space="preserve">Vēlams aizpildīt </w:t>
      </w:r>
      <w:r w:rsidR="00515BBA" w:rsidRPr="00515BBA">
        <w:rPr>
          <w:rFonts w:ascii="Calibri" w:hAnsi="Calibri" w:cs="Calibri"/>
          <w:i/>
          <w:sz w:val="18"/>
          <w:szCs w:val="18"/>
        </w:rPr>
        <w:t>euro</w:t>
      </w:r>
      <w:r w:rsidRPr="008841A6">
        <w:rPr>
          <w:rFonts w:ascii="Calibri" w:hAnsi="Calibri" w:cs="Calibri"/>
          <w:sz w:val="18"/>
        </w:rPr>
        <w:t>, bet, ja tas nav iespējams, lūdzu, dodiet novērtējumu procentos no kopējā neto apgrozījuma.</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268"/>
        <w:gridCol w:w="2127"/>
        <w:gridCol w:w="1275"/>
        <w:gridCol w:w="4253"/>
      </w:tblGrid>
      <w:tr w:rsidR="004D4585" w:rsidRPr="004D4585" w:rsidTr="008841A6">
        <w:tc>
          <w:tcPr>
            <w:tcW w:w="567"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Rindas kods</w:t>
            </w:r>
          </w:p>
        </w:tc>
        <w:tc>
          <w:tcPr>
            <w:tcW w:w="2268"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Cs/>
                <w:sz w:val="16"/>
                <w:szCs w:val="16"/>
              </w:rPr>
            </w:pPr>
          </w:p>
        </w:tc>
        <w:tc>
          <w:tcPr>
            <w:tcW w:w="2127" w:type="dxa"/>
            <w:tcBorders>
              <w:top w:val="single" w:sz="12" w:space="0" w:color="5F497A"/>
              <w:bottom w:val="single" w:sz="6" w:space="0" w:color="5F497A"/>
            </w:tcBorders>
            <w:vAlign w:val="center"/>
          </w:tcPr>
          <w:p w:rsidR="004D4585" w:rsidRPr="00515BBA" w:rsidRDefault="00515BBA" w:rsidP="004D4585">
            <w:pPr>
              <w:ind w:left="-57" w:right="-57"/>
              <w:jc w:val="center"/>
              <w:rPr>
                <w:rFonts w:ascii="Calibri" w:hAnsi="Calibri" w:cs="Calibri"/>
                <w:bCs/>
                <w:sz w:val="16"/>
                <w:szCs w:val="16"/>
              </w:rPr>
            </w:pPr>
            <w:r w:rsidRPr="00515BBA">
              <w:rPr>
                <w:rFonts w:ascii="Calibri" w:hAnsi="Calibri" w:cs="Calibri"/>
                <w:i/>
                <w:sz w:val="16"/>
                <w:szCs w:val="16"/>
              </w:rPr>
              <w:t>euro</w:t>
            </w:r>
          </w:p>
        </w:tc>
        <w:tc>
          <w:tcPr>
            <w:tcW w:w="1275"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 no kopējā neto apgrozījuma</w:t>
            </w:r>
          </w:p>
        </w:tc>
        <w:tc>
          <w:tcPr>
            <w:tcW w:w="4253"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sz w:val="16"/>
                <w:szCs w:val="16"/>
              </w:rPr>
              <w:t>Paskaidrojumi</w:t>
            </w:r>
          </w:p>
        </w:tc>
      </w:tr>
      <w:tr w:rsidR="004D4585" w:rsidRPr="004D4585" w:rsidTr="008841A6">
        <w:tc>
          <w:tcPr>
            <w:tcW w:w="567"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A</w:t>
            </w:r>
          </w:p>
        </w:tc>
        <w:tc>
          <w:tcPr>
            <w:tcW w:w="2268"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B</w:t>
            </w:r>
          </w:p>
        </w:tc>
        <w:tc>
          <w:tcPr>
            <w:tcW w:w="2127"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1</w:t>
            </w:r>
          </w:p>
        </w:tc>
        <w:tc>
          <w:tcPr>
            <w:tcW w:w="1275"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2</w:t>
            </w:r>
          </w:p>
        </w:tc>
        <w:tc>
          <w:tcPr>
            <w:tcW w:w="4253"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C</w:t>
            </w:r>
          </w:p>
        </w:tc>
      </w:tr>
      <w:tr w:rsidR="004D4585" w:rsidRPr="004D4585" w:rsidTr="008841A6">
        <w:trPr>
          <w:cantSplit/>
        </w:trPr>
        <w:tc>
          <w:tcPr>
            <w:tcW w:w="567" w:type="dxa"/>
            <w:tcBorders>
              <w:top w:val="single" w:sz="12" w:space="0" w:color="5F497A"/>
            </w:tcBorders>
            <w:vAlign w:val="center"/>
          </w:tcPr>
          <w:p w:rsidR="004D4585" w:rsidRPr="008841A6" w:rsidRDefault="004D4585" w:rsidP="004D4585">
            <w:pPr>
              <w:jc w:val="center"/>
              <w:rPr>
                <w:rFonts w:ascii="Calibri" w:hAnsi="Calibri" w:cs="Calibri"/>
                <w:sz w:val="18"/>
                <w:szCs w:val="18"/>
              </w:rPr>
            </w:pPr>
          </w:p>
        </w:tc>
        <w:tc>
          <w:tcPr>
            <w:tcW w:w="2268" w:type="dxa"/>
            <w:tcBorders>
              <w:top w:val="single" w:sz="12" w:space="0" w:color="5F497A"/>
            </w:tcBorders>
            <w:vAlign w:val="center"/>
          </w:tcPr>
          <w:p w:rsidR="004D4585" w:rsidRPr="008841A6" w:rsidRDefault="004D4585" w:rsidP="004D4585">
            <w:pPr>
              <w:ind w:right="-72"/>
              <w:rPr>
                <w:rFonts w:ascii="Calibri" w:hAnsi="Calibri" w:cs="Calibri"/>
                <w:bCs/>
                <w:i/>
                <w:sz w:val="18"/>
                <w:szCs w:val="18"/>
              </w:rPr>
            </w:pPr>
            <w:r w:rsidRPr="008841A6">
              <w:rPr>
                <w:rFonts w:ascii="Calibri" w:hAnsi="Calibri" w:cs="Calibri"/>
                <w:i/>
                <w:sz w:val="18"/>
                <w:szCs w:val="18"/>
              </w:rPr>
              <w:t>No kopējā neto apgrozījuma (no 100.rindas)</w:t>
            </w:r>
            <w:r w:rsidRPr="008841A6">
              <w:rPr>
                <w:rFonts w:ascii="Calibri" w:hAnsi="Calibri" w:cs="Calibri"/>
                <w:bCs/>
                <w:i/>
                <w:sz w:val="18"/>
                <w:szCs w:val="18"/>
              </w:rPr>
              <w:t>:</w:t>
            </w:r>
          </w:p>
        </w:tc>
        <w:tc>
          <w:tcPr>
            <w:tcW w:w="2127" w:type="dxa"/>
            <w:tcBorders>
              <w:top w:val="single" w:sz="12" w:space="0" w:color="5F497A"/>
            </w:tcBorders>
            <w:vAlign w:val="center"/>
          </w:tcPr>
          <w:p w:rsidR="004D4585" w:rsidRPr="008841A6" w:rsidRDefault="004D4585" w:rsidP="00006509">
            <w:pPr>
              <w:jc w:val="center"/>
              <w:rPr>
                <w:rFonts w:ascii="Calibri" w:hAnsi="Calibri" w:cs="Calibri"/>
                <w:sz w:val="18"/>
                <w:szCs w:val="18"/>
              </w:rPr>
            </w:pPr>
            <w:r w:rsidRPr="008841A6">
              <w:rPr>
                <w:rFonts w:ascii="Calibri" w:hAnsi="Calibri" w:cs="Calibri"/>
                <w:sz w:val="18"/>
                <w:szCs w:val="18"/>
              </w:rPr>
              <w:t>X</w:t>
            </w:r>
          </w:p>
        </w:tc>
        <w:tc>
          <w:tcPr>
            <w:tcW w:w="1275" w:type="dxa"/>
            <w:tcBorders>
              <w:top w:val="single" w:sz="12" w:space="0" w:color="5F497A"/>
            </w:tcBorders>
            <w:vAlign w:val="center"/>
          </w:tcPr>
          <w:p w:rsidR="004D4585" w:rsidRPr="008841A6" w:rsidRDefault="004D4585" w:rsidP="00006509">
            <w:pPr>
              <w:jc w:val="center"/>
              <w:rPr>
                <w:rFonts w:ascii="Calibri" w:hAnsi="Calibri" w:cs="Calibri"/>
                <w:bCs/>
                <w:sz w:val="18"/>
                <w:szCs w:val="18"/>
              </w:rPr>
            </w:pPr>
            <w:r w:rsidRPr="008841A6">
              <w:rPr>
                <w:rFonts w:ascii="Calibri" w:hAnsi="Calibri" w:cs="Calibri"/>
                <w:sz w:val="18"/>
                <w:szCs w:val="18"/>
              </w:rPr>
              <w:t>100 %</w:t>
            </w:r>
          </w:p>
        </w:tc>
        <w:tc>
          <w:tcPr>
            <w:tcW w:w="4253" w:type="dxa"/>
            <w:tcBorders>
              <w:top w:val="single" w:sz="12" w:space="0" w:color="5F497A"/>
            </w:tcBorders>
            <w:vAlign w:val="center"/>
          </w:tcPr>
          <w:p w:rsidR="004D4585" w:rsidRPr="008841A6" w:rsidRDefault="004D4585" w:rsidP="004D4585">
            <w:pPr>
              <w:pStyle w:val="BodyText2"/>
              <w:jc w:val="both"/>
              <w:rPr>
                <w:rFonts w:ascii="Calibri" w:hAnsi="Calibri" w:cs="Calibri"/>
                <w:snapToGrid/>
                <w:szCs w:val="16"/>
              </w:rPr>
            </w:pPr>
            <w:r w:rsidRPr="008841A6">
              <w:rPr>
                <w:rFonts w:ascii="Calibri" w:hAnsi="Calibri" w:cs="Calibri"/>
                <w:snapToGrid/>
                <w:szCs w:val="16"/>
              </w:rPr>
              <w:t>1.ailē 310. + 320. + 330. + 340. + 350. + 360. + 370. + 380. + 390. + 400. + 410.rinda = uzņēmuma kopējais neto apgrozījums (100.rinda)</w:t>
            </w:r>
          </w:p>
          <w:p w:rsidR="004D4585" w:rsidRPr="008841A6" w:rsidRDefault="004D4585" w:rsidP="004D4585">
            <w:pPr>
              <w:jc w:val="both"/>
              <w:rPr>
                <w:rFonts w:ascii="Calibri" w:hAnsi="Calibri" w:cs="Calibri"/>
                <w:bCs/>
                <w:sz w:val="16"/>
                <w:szCs w:val="16"/>
              </w:rPr>
            </w:pPr>
            <w:r w:rsidRPr="008841A6">
              <w:rPr>
                <w:rFonts w:ascii="Calibri" w:hAnsi="Calibri" w:cs="Calibri"/>
                <w:sz w:val="16"/>
                <w:szCs w:val="16"/>
              </w:rPr>
              <w:t>2.ailē 310. + 320. + 330. + 340. + 350. + 360. + 370. + 380. + 390. + 400. + 410. rinda = 100%</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310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datorprogrammēšana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bCs/>
                <w:sz w:val="18"/>
                <w:szCs w:val="18"/>
              </w:rPr>
            </w:pPr>
          </w:p>
        </w:tc>
        <w:tc>
          <w:tcPr>
            <w:tcW w:w="4253" w:type="dxa"/>
            <w:vAlign w:val="center"/>
          </w:tcPr>
          <w:p w:rsidR="004D4585" w:rsidRPr="008841A6" w:rsidRDefault="004D4585" w:rsidP="00006509">
            <w:pPr>
              <w:jc w:val="both"/>
              <w:rPr>
                <w:rFonts w:ascii="Calibri" w:hAnsi="Calibri" w:cs="Calibri"/>
                <w:sz w:val="16"/>
                <w:szCs w:val="16"/>
              </w:rPr>
            </w:pPr>
            <w:r w:rsidRPr="008841A6">
              <w:rPr>
                <w:rFonts w:ascii="Calibri" w:hAnsi="Calibri" w:cs="Calibri"/>
                <w:sz w:val="16"/>
                <w:szCs w:val="16"/>
              </w:rPr>
              <w:t>Iekļauj informācijas tehnoloģiju izstrādes pakalpojumus lietojumprogrammām, tīkliem un sistēmām (struktūras un satura izstrāde, kas nepieciešama, lai izveidotu vai ieviestu mājaslapas, datubāzes, lietojumprogrammas), program</w:t>
            </w:r>
            <w:r w:rsidR="00006509" w:rsidRPr="008841A6">
              <w:rPr>
                <w:rFonts w:ascii="Calibri" w:hAnsi="Calibri" w:cs="Calibri"/>
                <w:sz w:val="16"/>
                <w:szCs w:val="16"/>
              </w:rPr>
              <w:t>-</w:t>
            </w:r>
            <w:r w:rsidRPr="008841A6">
              <w:rPr>
                <w:rFonts w:ascii="Calibri" w:hAnsi="Calibri" w:cs="Calibri"/>
                <w:sz w:val="16"/>
                <w:szCs w:val="16"/>
              </w:rPr>
              <w:t xml:space="preserve">matūras oriģināleksemplārus (datorspēlēm un citām programmatūrām). </w:t>
            </w:r>
            <w:r w:rsidRPr="008841A6">
              <w:rPr>
                <w:rFonts w:ascii="Calibri" w:hAnsi="Calibri" w:cs="Calibri"/>
                <w:sz w:val="16"/>
                <w:szCs w:val="16"/>
                <w:u w:val="single"/>
              </w:rPr>
              <w:t>Neiekļauj</w:t>
            </w:r>
            <w:r w:rsidRPr="008841A6">
              <w:rPr>
                <w:rFonts w:ascii="Calibri" w:hAnsi="Calibri" w:cs="Calibri"/>
                <w:sz w:val="16"/>
                <w:szCs w:val="16"/>
              </w:rPr>
              <w:t xml:space="preserve"> mājaslapu, datubāzes izstrādi, kas ir saistīta ar mājas lapu vai datubāzes vadīšanu, pakalpojumus, kas ir saistīti ar klienta tīkla pārzināšanu katru dienu</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320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konsultāciju pakalpojumi datoru pielietojuma jautājumos</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sz w:val="16"/>
                <w:szCs w:val="16"/>
              </w:rPr>
            </w:pPr>
            <w:r w:rsidRPr="008841A6">
              <w:rPr>
                <w:rFonts w:ascii="Calibri" w:hAnsi="Calibri" w:cs="Calibri"/>
                <w:sz w:val="16"/>
                <w:szCs w:val="16"/>
              </w:rPr>
              <w:t xml:space="preserve">Iekļauj konsultāciju pakalpojumus datortehnikas pielietojuma jautājumos, sistēmu un programmatūras jomā, atbalsta pakalpojumus informāciju tehnoloģijām (IT). </w:t>
            </w:r>
            <w:r w:rsidRPr="008841A6">
              <w:rPr>
                <w:rFonts w:ascii="Calibri" w:hAnsi="Calibri" w:cs="Calibri"/>
                <w:sz w:val="16"/>
                <w:szCs w:val="16"/>
                <w:u w:val="single"/>
              </w:rPr>
              <w:t>Neiekļauj</w:t>
            </w:r>
            <w:r w:rsidRPr="008841A6">
              <w:rPr>
                <w:rFonts w:ascii="Calibri" w:hAnsi="Calibri" w:cs="Calibri"/>
                <w:sz w:val="16"/>
                <w:szCs w:val="16"/>
              </w:rPr>
              <w:t xml:space="preserve"> datu vai sistēmas atjaunošanas (</w:t>
            </w:r>
            <w:r w:rsidRPr="008841A6">
              <w:rPr>
                <w:rFonts w:ascii="Calibri" w:hAnsi="Calibri" w:cs="Calibri"/>
                <w:i/>
                <w:iCs/>
                <w:sz w:val="16"/>
                <w:szCs w:val="16"/>
              </w:rPr>
              <w:t>recovery</w:t>
            </w:r>
            <w:r w:rsidRPr="008841A6">
              <w:rPr>
                <w:rFonts w:ascii="Calibri" w:hAnsi="Calibri" w:cs="Calibri"/>
                <w:sz w:val="16"/>
                <w:szCs w:val="16"/>
              </w:rPr>
              <w:t>) pakalpojumus (uzrāda 340.rindā)</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330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datoriekārtu darbības pārvaldīšana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006509">
            <w:pPr>
              <w:jc w:val="both"/>
              <w:rPr>
                <w:rFonts w:ascii="Calibri" w:hAnsi="Calibri" w:cs="Calibri"/>
                <w:bCs/>
                <w:snapToGrid w:val="0"/>
                <w:sz w:val="16"/>
                <w:szCs w:val="16"/>
              </w:rPr>
            </w:pPr>
            <w:r w:rsidRPr="008841A6">
              <w:rPr>
                <w:rFonts w:ascii="Calibri" w:hAnsi="Calibri" w:cs="Calibri"/>
                <w:bCs/>
                <w:snapToGrid w:val="0"/>
                <w:sz w:val="16"/>
                <w:szCs w:val="16"/>
              </w:rPr>
              <w:t>Iekļauj tīkla un datora sistēmas vadības pakalpojumus, IT infrastruktūras vadīšanu un pārraudzību, ieskaitot aparatūru, programmatūras un tīklus</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340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citi informācijas tehnoloģiju un datoru pakalpojumi</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006509">
            <w:pPr>
              <w:jc w:val="both"/>
              <w:rPr>
                <w:rFonts w:ascii="Calibri" w:hAnsi="Calibri" w:cs="Calibri"/>
                <w:sz w:val="16"/>
                <w:szCs w:val="16"/>
              </w:rPr>
            </w:pPr>
            <w:r w:rsidRPr="008841A6">
              <w:rPr>
                <w:rFonts w:ascii="Calibri" w:hAnsi="Calibri" w:cs="Calibri"/>
                <w:sz w:val="16"/>
                <w:szCs w:val="16"/>
              </w:rPr>
              <w:t>Iekļauj datoru darbības atjaunošanu kļūmes gadījumā, personālo datoru uzstādīšanu (montāžu), programmatūras uzstādīšanas pakalpojumus.</w:t>
            </w:r>
            <w:r w:rsidRPr="008841A6">
              <w:rPr>
                <w:rFonts w:ascii="Calibri" w:hAnsi="Calibri" w:cs="Calibri"/>
                <w:bCs/>
                <w:snapToGrid w:val="0"/>
                <w:sz w:val="16"/>
                <w:szCs w:val="16"/>
              </w:rPr>
              <w:t xml:space="preserve"> </w:t>
            </w:r>
            <w:r w:rsidRPr="008841A6">
              <w:rPr>
                <w:rFonts w:ascii="Calibri" w:hAnsi="Calibri" w:cs="Calibri"/>
                <w:bCs/>
                <w:snapToGrid w:val="0"/>
                <w:sz w:val="16"/>
                <w:szCs w:val="16"/>
                <w:u w:val="single"/>
              </w:rPr>
              <w:t>Neiekļauj</w:t>
            </w:r>
            <w:r w:rsidRPr="008841A6">
              <w:rPr>
                <w:rFonts w:ascii="Calibri" w:hAnsi="Calibri" w:cs="Calibri"/>
                <w:bCs/>
                <w:snapToGrid w:val="0"/>
                <w:sz w:val="16"/>
                <w:szCs w:val="16"/>
              </w:rPr>
              <w:t xml:space="preserve"> lieldatoru un līdzīgu datoru uzstādīšanu, datu apstrādi un vadīšanu</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350</w:t>
            </w:r>
          </w:p>
        </w:tc>
        <w:tc>
          <w:tcPr>
            <w:tcW w:w="2268" w:type="dxa"/>
            <w:vAlign w:val="center"/>
          </w:tcPr>
          <w:p w:rsidR="004D4585" w:rsidRPr="008841A6" w:rsidRDefault="004D4585" w:rsidP="004D4585">
            <w:pPr>
              <w:ind w:left="113" w:right="-72"/>
              <w:rPr>
                <w:rFonts w:ascii="Calibri" w:hAnsi="Calibri" w:cs="Calibri"/>
                <w:b/>
                <w:i/>
                <w:sz w:val="18"/>
                <w:szCs w:val="18"/>
              </w:rPr>
            </w:pPr>
            <w:r w:rsidRPr="008841A6">
              <w:rPr>
                <w:rFonts w:ascii="Calibri" w:hAnsi="Calibri" w:cs="Calibri"/>
                <w:bCs/>
                <w:iCs/>
                <w:sz w:val="18"/>
                <w:szCs w:val="18"/>
              </w:rPr>
              <w:t>datu apstrāde, uzturēšana un ar to saistītās darbības</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006509">
            <w:pPr>
              <w:jc w:val="both"/>
              <w:rPr>
                <w:rFonts w:ascii="Calibri" w:hAnsi="Calibri" w:cs="Calibri"/>
                <w:sz w:val="16"/>
                <w:szCs w:val="16"/>
              </w:rPr>
            </w:pPr>
            <w:r w:rsidRPr="008841A6">
              <w:rPr>
                <w:rFonts w:ascii="Calibri" w:hAnsi="Calibri" w:cs="Calibri"/>
                <w:sz w:val="16"/>
                <w:szCs w:val="16"/>
              </w:rPr>
              <w:t>Iekļauj pilnīgu datu apstrādi un specializētus ziņojumus no datu pie-gādātājiem, automātiskās datu apstrādes nodrošināšanu, datu ievades pakalpojumus, tai skaitā nepārtrauktu datubāzes apkalpošanu, tīmekļa resursdatora pakalpojumus (vietas nodrošināšana uz serveriem klientu mājaslapu izveidošanā), lietojumprogrammatūras pa-kalpojumu sniegšanu, citu resursdatoru un IT infrastruktūras pakalpojumu sniegšanu, straumēto (</w:t>
            </w:r>
            <w:r w:rsidRPr="008841A6">
              <w:rPr>
                <w:rFonts w:ascii="Calibri" w:hAnsi="Calibri" w:cs="Calibri"/>
                <w:i/>
                <w:iCs/>
                <w:sz w:val="16"/>
                <w:szCs w:val="16"/>
              </w:rPr>
              <w:t>streaming</w:t>
            </w:r>
            <w:r w:rsidRPr="008841A6">
              <w:rPr>
                <w:rFonts w:ascii="Calibri" w:hAnsi="Calibri" w:cs="Calibri"/>
                <w:sz w:val="16"/>
                <w:szCs w:val="16"/>
              </w:rPr>
              <w:t xml:space="preserve">) video pārraižu vai audio pārraižu saturs, reklāmas laukums vai laiks internetā. </w:t>
            </w:r>
            <w:r w:rsidRPr="008841A6">
              <w:rPr>
                <w:rFonts w:ascii="Calibri" w:hAnsi="Calibri" w:cs="Calibri"/>
                <w:sz w:val="16"/>
                <w:szCs w:val="16"/>
                <w:u w:val="single"/>
              </w:rPr>
              <w:t>Neiekļauj</w:t>
            </w:r>
            <w:r w:rsidRPr="008841A6">
              <w:rPr>
                <w:rFonts w:ascii="Calibri" w:hAnsi="Calibri" w:cs="Calibri"/>
                <w:sz w:val="16"/>
                <w:szCs w:val="16"/>
              </w:rPr>
              <w:t xml:space="preserve"> reklāmas laukumu interneta grāmatās, avīzēs, žurnālos un periodiskajos izdevumos</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360</w:t>
            </w:r>
          </w:p>
        </w:tc>
        <w:tc>
          <w:tcPr>
            <w:tcW w:w="2268" w:type="dxa"/>
            <w:vAlign w:val="center"/>
          </w:tcPr>
          <w:p w:rsidR="004D4585" w:rsidRPr="008841A6" w:rsidRDefault="004D4585" w:rsidP="004D4585">
            <w:pPr>
              <w:ind w:left="113" w:right="-72"/>
              <w:rPr>
                <w:rFonts w:ascii="Calibri" w:hAnsi="Calibri" w:cs="Calibri"/>
                <w:b/>
                <w:sz w:val="18"/>
                <w:szCs w:val="18"/>
              </w:rPr>
            </w:pPr>
            <w:r w:rsidRPr="008841A6">
              <w:rPr>
                <w:rFonts w:ascii="Calibri" w:hAnsi="Calibri" w:cs="Calibri"/>
                <w:bCs/>
                <w:sz w:val="18"/>
                <w:szCs w:val="18"/>
              </w:rPr>
              <w:t>interneta portālu darbība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pStyle w:val="BodyTextIndent"/>
              <w:tabs>
                <w:tab w:val="left" w:pos="3686"/>
              </w:tabs>
              <w:ind w:left="0" w:right="2"/>
              <w:jc w:val="both"/>
              <w:rPr>
                <w:rFonts w:ascii="Calibri" w:hAnsi="Calibri" w:cs="Calibri"/>
                <w:sz w:val="16"/>
                <w:szCs w:val="16"/>
              </w:rPr>
            </w:pPr>
            <w:r w:rsidRPr="008841A6">
              <w:rPr>
                <w:rFonts w:ascii="Calibri" w:hAnsi="Calibri" w:cs="Calibri"/>
                <w:sz w:val="16"/>
                <w:szCs w:val="16"/>
              </w:rPr>
              <w:t>Iekļauj tīmekļa vietņu ekspluatāciju, kuras izmanto meklētājprogrammas, lai veidotu un uzturētu plašas interneta adrešu un satura datu bāzes tādā formā, kas nodrošina vieglu meklēšanu, cita veida tīmekļa vietņu ekspluatācija, kuras darbojas kā interneta portāli (plašsaziņas līdzekļu vietnes, kas regulāri nodrošina atjauninātu saturu)</w:t>
            </w:r>
          </w:p>
          <w:p w:rsidR="004D4585" w:rsidRPr="008841A6" w:rsidRDefault="004D4585" w:rsidP="004D4585">
            <w:pPr>
              <w:jc w:val="both"/>
              <w:rPr>
                <w:rFonts w:ascii="Calibri" w:hAnsi="Calibri" w:cs="Calibri"/>
                <w:sz w:val="16"/>
                <w:szCs w:val="16"/>
                <w:u w:val="single"/>
              </w:rPr>
            </w:pPr>
            <w:r w:rsidRPr="008841A6">
              <w:rPr>
                <w:rFonts w:ascii="Calibri" w:hAnsi="Calibri" w:cs="Calibri"/>
                <w:snapToGrid w:val="0"/>
                <w:sz w:val="16"/>
                <w:szCs w:val="16"/>
                <w:u w:val="single"/>
              </w:rPr>
              <w:t>Neietilpst</w:t>
            </w:r>
            <w:r w:rsidRPr="008841A6">
              <w:rPr>
                <w:rFonts w:ascii="Calibri" w:hAnsi="Calibri" w:cs="Calibri"/>
                <w:snapToGrid w:val="0"/>
                <w:sz w:val="16"/>
                <w:szCs w:val="16"/>
              </w:rPr>
              <w:t>: grāmatu, laikrakstu, žurnālu u.c. materiālu publicēšana internetā; interneta apraide</w:t>
            </w:r>
          </w:p>
        </w:tc>
      </w:tr>
    </w:tbl>
    <w:p w:rsidR="00006509" w:rsidRPr="008841A6" w:rsidRDefault="00006509">
      <w:pPr>
        <w:rPr>
          <w:rFonts w:ascii="Calibri" w:hAnsi="Calibri" w:cs="Calibri"/>
          <w:sz w:val="20"/>
        </w:rPr>
      </w:pPr>
    </w:p>
    <w:p w:rsidR="00006509" w:rsidRPr="008841A6" w:rsidRDefault="006753AC" w:rsidP="00006509">
      <w:pPr>
        <w:jc w:val="right"/>
        <w:rPr>
          <w:rFonts w:ascii="Calibri" w:hAnsi="Calibri" w:cs="Calibri"/>
          <w:i/>
          <w:sz w:val="18"/>
        </w:rPr>
      </w:pPr>
      <w:r w:rsidRPr="008841A6">
        <w:rPr>
          <w:rFonts w:ascii="Calibri" w:hAnsi="Calibri" w:cs="Calibri"/>
          <w:i/>
          <w:sz w:val="18"/>
        </w:rPr>
        <w:t>(</w:t>
      </w:r>
      <w:r w:rsidR="00006509" w:rsidRPr="008841A6">
        <w:rPr>
          <w:rFonts w:ascii="Calibri" w:hAnsi="Calibri" w:cs="Calibri"/>
          <w:i/>
          <w:sz w:val="18"/>
        </w:rPr>
        <w:t>turpinājums</w:t>
      </w:r>
      <w:r w:rsidRPr="008841A6">
        <w:rPr>
          <w:rFonts w:ascii="Calibri" w:hAnsi="Calibri" w:cs="Calibri"/>
          <w:i/>
          <w:sz w:val="18"/>
        </w:rPr>
        <w:t>)</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268"/>
        <w:gridCol w:w="2127"/>
        <w:gridCol w:w="1275"/>
        <w:gridCol w:w="4253"/>
      </w:tblGrid>
      <w:tr w:rsidR="00006509" w:rsidRPr="004D4585" w:rsidTr="008841A6">
        <w:tc>
          <w:tcPr>
            <w:tcW w:w="567" w:type="dxa"/>
            <w:tcBorders>
              <w:top w:val="single" w:sz="12" w:space="0" w:color="5F497A"/>
              <w:bottom w:val="single" w:sz="6" w:space="0" w:color="5F497A"/>
            </w:tcBorders>
            <w:vAlign w:val="center"/>
          </w:tcPr>
          <w:p w:rsidR="00006509" w:rsidRPr="008841A6" w:rsidRDefault="00006509" w:rsidP="007E6121">
            <w:pPr>
              <w:ind w:left="-57" w:right="-57"/>
              <w:jc w:val="center"/>
              <w:rPr>
                <w:rFonts w:ascii="Calibri" w:hAnsi="Calibri" w:cs="Calibri"/>
                <w:sz w:val="16"/>
                <w:szCs w:val="16"/>
              </w:rPr>
            </w:pPr>
            <w:r w:rsidRPr="008841A6">
              <w:rPr>
                <w:rFonts w:ascii="Calibri" w:hAnsi="Calibri" w:cs="Calibri"/>
                <w:sz w:val="16"/>
                <w:szCs w:val="16"/>
              </w:rPr>
              <w:t>Rindas kods</w:t>
            </w:r>
          </w:p>
        </w:tc>
        <w:tc>
          <w:tcPr>
            <w:tcW w:w="2268" w:type="dxa"/>
            <w:tcBorders>
              <w:top w:val="single" w:sz="12" w:space="0" w:color="5F497A"/>
              <w:bottom w:val="single" w:sz="6" w:space="0" w:color="5F497A"/>
            </w:tcBorders>
            <w:vAlign w:val="center"/>
          </w:tcPr>
          <w:p w:rsidR="00006509" w:rsidRPr="008841A6" w:rsidRDefault="00006509" w:rsidP="007E6121">
            <w:pPr>
              <w:ind w:left="-57" w:right="-57"/>
              <w:jc w:val="center"/>
              <w:rPr>
                <w:rFonts w:ascii="Calibri" w:hAnsi="Calibri" w:cs="Calibri"/>
                <w:bCs/>
                <w:sz w:val="16"/>
                <w:szCs w:val="16"/>
              </w:rPr>
            </w:pPr>
          </w:p>
        </w:tc>
        <w:tc>
          <w:tcPr>
            <w:tcW w:w="2127" w:type="dxa"/>
            <w:tcBorders>
              <w:top w:val="single" w:sz="12" w:space="0" w:color="5F497A"/>
              <w:bottom w:val="single" w:sz="6" w:space="0" w:color="5F497A"/>
            </w:tcBorders>
            <w:vAlign w:val="center"/>
          </w:tcPr>
          <w:p w:rsidR="00006509" w:rsidRPr="008841A6" w:rsidRDefault="00515BBA" w:rsidP="007E6121">
            <w:pPr>
              <w:ind w:left="-57" w:right="-57"/>
              <w:jc w:val="center"/>
              <w:rPr>
                <w:rFonts w:ascii="Calibri" w:hAnsi="Calibri" w:cs="Calibri"/>
                <w:bCs/>
                <w:sz w:val="16"/>
                <w:szCs w:val="16"/>
              </w:rPr>
            </w:pPr>
            <w:r w:rsidRPr="00515BBA">
              <w:rPr>
                <w:rFonts w:ascii="Calibri" w:hAnsi="Calibri" w:cs="Calibri"/>
                <w:i/>
                <w:sz w:val="16"/>
                <w:szCs w:val="16"/>
              </w:rPr>
              <w:t>euro</w:t>
            </w:r>
          </w:p>
        </w:tc>
        <w:tc>
          <w:tcPr>
            <w:tcW w:w="1275" w:type="dxa"/>
            <w:tcBorders>
              <w:top w:val="single" w:sz="12" w:space="0" w:color="5F497A"/>
              <w:bottom w:val="single" w:sz="6"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 no kopējā neto apgrozījuma</w:t>
            </w:r>
          </w:p>
        </w:tc>
        <w:tc>
          <w:tcPr>
            <w:tcW w:w="4253" w:type="dxa"/>
            <w:tcBorders>
              <w:top w:val="single" w:sz="12" w:space="0" w:color="5F497A"/>
              <w:bottom w:val="single" w:sz="6"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sz w:val="16"/>
                <w:szCs w:val="16"/>
              </w:rPr>
              <w:t>Paskaidrojumi</w:t>
            </w:r>
          </w:p>
        </w:tc>
      </w:tr>
      <w:tr w:rsidR="00006509" w:rsidRPr="004D4585" w:rsidTr="008841A6">
        <w:tc>
          <w:tcPr>
            <w:tcW w:w="567"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A</w:t>
            </w:r>
          </w:p>
        </w:tc>
        <w:tc>
          <w:tcPr>
            <w:tcW w:w="2268"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B</w:t>
            </w:r>
          </w:p>
        </w:tc>
        <w:tc>
          <w:tcPr>
            <w:tcW w:w="2127"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1</w:t>
            </w:r>
          </w:p>
        </w:tc>
        <w:tc>
          <w:tcPr>
            <w:tcW w:w="1275"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2</w:t>
            </w:r>
          </w:p>
        </w:tc>
        <w:tc>
          <w:tcPr>
            <w:tcW w:w="4253"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C</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370</w:t>
            </w:r>
          </w:p>
        </w:tc>
        <w:tc>
          <w:tcPr>
            <w:tcW w:w="2268" w:type="dxa"/>
            <w:vAlign w:val="center"/>
          </w:tcPr>
          <w:p w:rsidR="004D4585" w:rsidRPr="008841A6" w:rsidRDefault="004D4585" w:rsidP="004D4585">
            <w:pPr>
              <w:ind w:left="113" w:right="-72"/>
              <w:rPr>
                <w:rFonts w:ascii="Calibri" w:hAnsi="Calibri" w:cs="Calibri"/>
                <w:bCs/>
                <w:iCs/>
                <w:sz w:val="18"/>
                <w:szCs w:val="18"/>
              </w:rPr>
            </w:pPr>
            <w:r w:rsidRPr="008841A6">
              <w:rPr>
                <w:rFonts w:ascii="Calibri" w:hAnsi="Calibri" w:cs="Calibri"/>
                <w:bCs/>
                <w:iCs/>
                <w:sz w:val="18"/>
                <w:szCs w:val="18"/>
              </w:rPr>
              <w:t>datorspēļu tiražēšana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i/>
                <w:iCs/>
                <w:snapToGrid w:val="0"/>
                <w:sz w:val="16"/>
                <w:szCs w:val="16"/>
              </w:rPr>
            </w:pPr>
            <w:r w:rsidRPr="008841A6">
              <w:rPr>
                <w:rFonts w:ascii="Calibri" w:hAnsi="Calibri" w:cs="Calibri"/>
                <w:snapToGrid w:val="0"/>
                <w:sz w:val="16"/>
                <w:szCs w:val="16"/>
              </w:rPr>
              <w:t>Visiem programmatūras veidiem paredzētu datorspēļu tiražēšana</w:t>
            </w:r>
          </w:p>
        </w:tc>
      </w:tr>
      <w:tr w:rsidR="004D4585" w:rsidRPr="004D4585" w:rsidTr="008841A6">
        <w:trPr>
          <w:cantSplit/>
          <w:trHeight w:val="700"/>
        </w:trPr>
        <w:tc>
          <w:tcPr>
            <w:tcW w:w="567" w:type="dxa"/>
            <w:tcBorders>
              <w:bottom w:val="single" w:sz="6" w:space="0" w:color="5F497A"/>
            </w:tcBorders>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380</w:t>
            </w:r>
          </w:p>
        </w:tc>
        <w:tc>
          <w:tcPr>
            <w:tcW w:w="2268" w:type="dxa"/>
            <w:tcBorders>
              <w:bottom w:val="single" w:sz="6" w:space="0" w:color="5F497A"/>
            </w:tcBorders>
            <w:vAlign w:val="center"/>
          </w:tcPr>
          <w:p w:rsidR="004D4585" w:rsidRPr="008841A6" w:rsidRDefault="004D4585" w:rsidP="004D4585">
            <w:pPr>
              <w:ind w:left="113" w:right="-72"/>
              <w:rPr>
                <w:rFonts w:ascii="Calibri" w:hAnsi="Calibri" w:cs="Calibri"/>
                <w:bCs/>
                <w:iCs/>
                <w:sz w:val="18"/>
                <w:szCs w:val="18"/>
              </w:rPr>
            </w:pPr>
            <w:r w:rsidRPr="008841A6">
              <w:rPr>
                <w:rFonts w:ascii="Calibri" w:hAnsi="Calibri" w:cs="Calibri"/>
                <w:bCs/>
                <w:iCs/>
                <w:sz w:val="18"/>
                <w:szCs w:val="18"/>
              </w:rPr>
              <w:t>citu programmatūru tira-žēšana (381.+382.+383.rinda)</w:t>
            </w:r>
          </w:p>
        </w:tc>
        <w:tc>
          <w:tcPr>
            <w:tcW w:w="2127" w:type="dxa"/>
            <w:tcBorders>
              <w:bottom w:val="single" w:sz="6" w:space="0" w:color="5F497A"/>
            </w:tcBorders>
            <w:vAlign w:val="center"/>
          </w:tcPr>
          <w:p w:rsidR="004D4585" w:rsidRPr="008841A6" w:rsidRDefault="004D4585" w:rsidP="00006509">
            <w:pPr>
              <w:jc w:val="center"/>
              <w:rPr>
                <w:rFonts w:ascii="Calibri" w:hAnsi="Calibri" w:cs="Calibri"/>
                <w:sz w:val="18"/>
                <w:szCs w:val="18"/>
              </w:rPr>
            </w:pPr>
          </w:p>
        </w:tc>
        <w:tc>
          <w:tcPr>
            <w:tcW w:w="1275" w:type="dxa"/>
            <w:tcBorders>
              <w:bottom w:val="single" w:sz="6" w:space="0" w:color="5F497A"/>
            </w:tcBorders>
            <w:vAlign w:val="center"/>
          </w:tcPr>
          <w:p w:rsidR="004D4585" w:rsidRPr="008841A6" w:rsidRDefault="004D4585" w:rsidP="00006509">
            <w:pPr>
              <w:ind w:left="-57"/>
              <w:jc w:val="center"/>
              <w:rPr>
                <w:rFonts w:ascii="Calibri" w:hAnsi="Calibri" w:cs="Calibri"/>
                <w:sz w:val="18"/>
                <w:szCs w:val="18"/>
              </w:rPr>
            </w:pPr>
          </w:p>
        </w:tc>
        <w:tc>
          <w:tcPr>
            <w:tcW w:w="4253" w:type="dxa"/>
            <w:tcBorders>
              <w:bottom w:val="single" w:sz="6" w:space="0" w:color="5F497A"/>
            </w:tcBorders>
            <w:vAlign w:val="center"/>
          </w:tcPr>
          <w:p w:rsidR="004D4585" w:rsidRPr="008841A6" w:rsidRDefault="004D4585" w:rsidP="004D4585">
            <w:pPr>
              <w:pStyle w:val="FootnoteText"/>
              <w:rPr>
                <w:rFonts w:ascii="Calibri" w:hAnsi="Calibri" w:cs="Calibri"/>
                <w:sz w:val="16"/>
                <w:szCs w:val="16"/>
                <w:lang w:eastAsia="en-US"/>
              </w:rPr>
            </w:pPr>
          </w:p>
        </w:tc>
      </w:tr>
      <w:tr w:rsidR="004D4585" w:rsidRPr="004D4585" w:rsidTr="008841A6">
        <w:trPr>
          <w:cantSplit/>
          <w:trHeight w:val="360"/>
        </w:trPr>
        <w:tc>
          <w:tcPr>
            <w:tcW w:w="567" w:type="dxa"/>
            <w:tcBorders>
              <w:top w:val="single" w:sz="6" w:space="0" w:color="5F497A"/>
              <w:bottom w:val="nil"/>
            </w:tcBorders>
            <w:vAlign w:val="center"/>
          </w:tcPr>
          <w:p w:rsidR="004D4585" w:rsidRPr="008841A6" w:rsidRDefault="004D4585" w:rsidP="004D4585">
            <w:pPr>
              <w:jc w:val="center"/>
              <w:rPr>
                <w:rFonts w:ascii="Calibri" w:hAnsi="Calibri" w:cs="Calibri"/>
                <w:sz w:val="18"/>
                <w:szCs w:val="18"/>
              </w:rPr>
            </w:pPr>
          </w:p>
        </w:tc>
        <w:tc>
          <w:tcPr>
            <w:tcW w:w="2268" w:type="dxa"/>
            <w:tcBorders>
              <w:top w:val="single" w:sz="6" w:space="0" w:color="5F497A"/>
              <w:bottom w:val="nil"/>
            </w:tcBorders>
            <w:vAlign w:val="center"/>
          </w:tcPr>
          <w:p w:rsidR="004D4585" w:rsidRPr="008841A6" w:rsidRDefault="004D4585" w:rsidP="004D4585">
            <w:pPr>
              <w:ind w:left="340" w:right="-72"/>
              <w:rPr>
                <w:rFonts w:ascii="Calibri" w:hAnsi="Calibri" w:cs="Calibri"/>
                <w:bCs/>
                <w:iCs/>
                <w:sz w:val="18"/>
                <w:szCs w:val="18"/>
              </w:rPr>
            </w:pPr>
            <w:r w:rsidRPr="008841A6">
              <w:rPr>
                <w:rFonts w:ascii="Calibri" w:hAnsi="Calibri" w:cs="Calibri"/>
                <w:bCs/>
                <w:sz w:val="18"/>
                <w:szCs w:val="18"/>
              </w:rPr>
              <w:t>tai skaitā:</w:t>
            </w:r>
          </w:p>
        </w:tc>
        <w:tc>
          <w:tcPr>
            <w:tcW w:w="2127" w:type="dxa"/>
            <w:tcBorders>
              <w:top w:val="single" w:sz="6" w:space="0" w:color="5F497A"/>
              <w:bottom w:val="nil"/>
            </w:tcBorders>
            <w:vAlign w:val="center"/>
          </w:tcPr>
          <w:p w:rsidR="004D4585" w:rsidRPr="008841A6" w:rsidRDefault="004D4585" w:rsidP="00006509">
            <w:pPr>
              <w:jc w:val="center"/>
              <w:rPr>
                <w:rFonts w:ascii="Calibri" w:hAnsi="Calibri" w:cs="Calibri"/>
                <w:sz w:val="18"/>
                <w:szCs w:val="18"/>
              </w:rPr>
            </w:pPr>
          </w:p>
        </w:tc>
        <w:tc>
          <w:tcPr>
            <w:tcW w:w="1275" w:type="dxa"/>
            <w:tcBorders>
              <w:top w:val="single" w:sz="6" w:space="0" w:color="5F497A"/>
              <w:bottom w:val="nil"/>
            </w:tcBorders>
            <w:vAlign w:val="center"/>
          </w:tcPr>
          <w:p w:rsidR="004D4585" w:rsidRPr="008841A6" w:rsidRDefault="004D4585" w:rsidP="00006509">
            <w:pPr>
              <w:ind w:left="-57"/>
              <w:jc w:val="center"/>
              <w:rPr>
                <w:rFonts w:ascii="Calibri" w:hAnsi="Calibri" w:cs="Calibri"/>
                <w:sz w:val="18"/>
                <w:szCs w:val="18"/>
              </w:rPr>
            </w:pPr>
          </w:p>
        </w:tc>
        <w:tc>
          <w:tcPr>
            <w:tcW w:w="4253" w:type="dxa"/>
            <w:tcBorders>
              <w:top w:val="single" w:sz="6" w:space="0" w:color="5F497A"/>
              <w:bottom w:val="nil"/>
            </w:tcBorders>
            <w:vAlign w:val="center"/>
          </w:tcPr>
          <w:p w:rsidR="004D4585" w:rsidRPr="008841A6" w:rsidRDefault="004D4585" w:rsidP="004D4585">
            <w:pPr>
              <w:pStyle w:val="FootnoteText"/>
              <w:rPr>
                <w:rFonts w:ascii="Calibri" w:hAnsi="Calibri" w:cs="Calibri"/>
                <w:sz w:val="16"/>
                <w:szCs w:val="16"/>
                <w:lang w:eastAsia="en-US"/>
              </w:rPr>
            </w:pPr>
          </w:p>
        </w:tc>
      </w:tr>
      <w:tr w:rsidR="004D4585" w:rsidRPr="004D4585" w:rsidTr="008841A6">
        <w:trPr>
          <w:cantSplit/>
          <w:trHeight w:val="700"/>
        </w:trPr>
        <w:tc>
          <w:tcPr>
            <w:tcW w:w="567" w:type="dxa"/>
            <w:tcBorders>
              <w:top w:val="nil"/>
            </w:tcBorders>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381</w:t>
            </w:r>
          </w:p>
        </w:tc>
        <w:tc>
          <w:tcPr>
            <w:tcW w:w="2268" w:type="dxa"/>
            <w:tcBorders>
              <w:top w:val="nil"/>
            </w:tcBorders>
            <w:vAlign w:val="center"/>
          </w:tcPr>
          <w:p w:rsidR="004D4585" w:rsidRPr="008841A6" w:rsidRDefault="004D4585" w:rsidP="004D4585">
            <w:pPr>
              <w:ind w:left="227" w:right="-72"/>
              <w:rPr>
                <w:rFonts w:ascii="Calibri" w:hAnsi="Calibri" w:cs="Calibri"/>
                <w:bCs/>
                <w:iCs/>
                <w:sz w:val="18"/>
                <w:szCs w:val="18"/>
              </w:rPr>
            </w:pPr>
            <w:r w:rsidRPr="008841A6">
              <w:rPr>
                <w:rFonts w:ascii="Calibri" w:hAnsi="Calibri" w:cs="Calibri"/>
                <w:bCs/>
                <w:iCs/>
                <w:sz w:val="18"/>
                <w:szCs w:val="18"/>
              </w:rPr>
              <w:t>sistēmas programmatūras paketes un lietojum-programmatūras paketes</w:t>
            </w:r>
          </w:p>
        </w:tc>
        <w:tc>
          <w:tcPr>
            <w:tcW w:w="2127" w:type="dxa"/>
            <w:tcBorders>
              <w:top w:val="nil"/>
            </w:tcBorders>
            <w:vAlign w:val="center"/>
          </w:tcPr>
          <w:p w:rsidR="004D4585" w:rsidRPr="008841A6" w:rsidRDefault="004D4585" w:rsidP="00006509">
            <w:pPr>
              <w:jc w:val="center"/>
              <w:rPr>
                <w:rFonts w:ascii="Calibri" w:hAnsi="Calibri" w:cs="Calibri"/>
                <w:sz w:val="18"/>
                <w:szCs w:val="18"/>
              </w:rPr>
            </w:pPr>
          </w:p>
        </w:tc>
        <w:tc>
          <w:tcPr>
            <w:tcW w:w="1275" w:type="dxa"/>
            <w:tcBorders>
              <w:top w:val="nil"/>
            </w:tcBorders>
            <w:vAlign w:val="center"/>
          </w:tcPr>
          <w:p w:rsidR="004D4585" w:rsidRPr="008841A6" w:rsidRDefault="004D4585" w:rsidP="00006509">
            <w:pPr>
              <w:ind w:left="-57"/>
              <w:jc w:val="center"/>
              <w:rPr>
                <w:rFonts w:ascii="Calibri" w:hAnsi="Calibri" w:cs="Calibri"/>
                <w:sz w:val="18"/>
                <w:szCs w:val="18"/>
              </w:rPr>
            </w:pPr>
          </w:p>
        </w:tc>
        <w:tc>
          <w:tcPr>
            <w:tcW w:w="4253" w:type="dxa"/>
            <w:tcBorders>
              <w:top w:val="nil"/>
            </w:tcBorders>
            <w:vAlign w:val="center"/>
          </w:tcPr>
          <w:p w:rsidR="004D4585" w:rsidRPr="008841A6" w:rsidRDefault="004D4585" w:rsidP="004D4585">
            <w:pPr>
              <w:jc w:val="both"/>
              <w:rPr>
                <w:rFonts w:ascii="Calibri" w:hAnsi="Calibri" w:cs="Calibri"/>
                <w:sz w:val="16"/>
                <w:szCs w:val="16"/>
              </w:rPr>
            </w:pPr>
            <w:r w:rsidRPr="008841A6">
              <w:rPr>
                <w:rFonts w:ascii="Calibri" w:hAnsi="Calibri" w:cs="Calibri"/>
                <w:sz w:val="16"/>
                <w:szCs w:val="16"/>
              </w:rPr>
              <w:t>Iekļauj operētājsistēmu, tīkla programmatūras, datubāzes pārvaldības programmatūras, izstrādes rīku un programmēšanas valodas programmatūras, uzņēmumiem un brīvai apgrozībai paredzētās vispārējās lietojumprogrammatūras paketes</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382</w:t>
            </w:r>
          </w:p>
        </w:tc>
        <w:tc>
          <w:tcPr>
            <w:tcW w:w="2268" w:type="dxa"/>
            <w:vAlign w:val="center"/>
          </w:tcPr>
          <w:p w:rsidR="004D4585" w:rsidRPr="008841A6" w:rsidRDefault="004D4585" w:rsidP="004D4585">
            <w:pPr>
              <w:ind w:left="227" w:right="-72" w:hanging="252"/>
              <w:rPr>
                <w:rFonts w:ascii="Calibri" w:hAnsi="Calibri" w:cs="Calibri"/>
                <w:bCs/>
                <w:iCs/>
                <w:sz w:val="18"/>
                <w:szCs w:val="18"/>
              </w:rPr>
            </w:pPr>
            <w:r w:rsidRPr="008841A6">
              <w:rPr>
                <w:rFonts w:ascii="Calibri" w:hAnsi="Calibri" w:cs="Calibri"/>
                <w:bCs/>
                <w:iCs/>
                <w:sz w:val="18"/>
                <w:szCs w:val="18"/>
              </w:rPr>
              <w:t xml:space="preserve">     lejuplādējama programmatūra, programmatūra tiešsaistē</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bCs/>
                <w:sz w:val="16"/>
                <w:szCs w:val="16"/>
              </w:rPr>
            </w:pPr>
            <w:r w:rsidRPr="008841A6">
              <w:rPr>
                <w:rFonts w:ascii="Calibri" w:hAnsi="Calibri" w:cs="Calibri"/>
                <w:bCs/>
                <w:sz w:val="16"/>
                <w:szCs w:val="16"/>
              </w:rPr>
              <w:t xml:space="preserve">Ietilpst lejuplādējama sistēmas programmatūra, lejuplādējamas lietojumprogrammatūras. </w:t>
            </w:r>
            <w:r w:rsidRPr="008841A6">
              <w:rPr>
                <w:rFonts w:ascii="Calibri" w:hAnsi="Calibri" w:cs="Calibri"/>
                <w:bCs/>
                <w:sz w:val="16"/>
                <w:szCs w:val="16"/>
                <w:u w:val="single"/>
              </w:rPr>
              <w:t>Neiekļauj</w:t>
            </w:r>
            <w:r w:rsidRPr="008841A6">
              <w:rPr>
                <w:rFonts w:ascii="Calibri" w:hAnsi="Calibri" w:cs="Calibri"/>
                <w:bCs/>
                <w:sz w:val="16"/>
                <w:szCs w:val="16"/>
              </w:rPr>
              <w:t xml:space="preserve"> spēles internetā, azartspēļu apkalpošanu internetā</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383</w:t>
            </w:r>
          </w:p>
        </w:tc>
        <w:tc>
          <w:tcPr>
            <w:tcW w:w="2268" w:type="dxa"/>
            <w:vAlign w:val="center"/>
          </w:tcPr>
          <w:p w:rsidR="004D4585" w:rsidRPr="008841A6" w:rsidRDefault="004D4585" w:rsidP="004D4585">
            <w:pPr>
              <w:ind w:left="227" w:right="-72" w:hanging="252"/>
              <w:rPr>
                <w:rFonts w:ascii="Calibri" w:hAnsi="Calibri" w:cs="Calibri"/>
                <w:bCs/>
                <w:iCs/>
                <w:sz w:val="18"/>
                <w:szCs w:val="18"/>
              </w:rPr>
            </w:pPr>
            <w:r w:rsidRPr="008841A6">
              <w:rPr>
                <w:rFonts w:ascii="Calibri" w:hAnsi="Calibri" w:cs="Calibri"/>
                <w:sz w:val="18"/>
                <w:szCs w:val="18"/>
              </w:rPr>
              <w:t xml:space="preserve">     licencēšanas pakalpojumi par tiesībām  izmantot datoru programmatūras</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bCs/>
                <w:sz w:val="18"/>
                <w:szCs w:val="18"/>
              </w:rPr>
            </w:pPr>
          </w:p>
        </w:tc>
        <w:tc>
          <w:tcPr>
            <w:tcW w:w="4253" w:type="dxa"/>
            <w:vAlign w:val="center"/>
          </w:tcPr>
          <w:p w:rsidR="004D4585" w:rsidRPr="008841A6" w:rsidRDefault="004D4585" w:rsidP="004D4585">
            <w:pPr>
              <w:jc w:val="both"/>
              <w:rPr>
                <w:rFonts w:ascii="Calibri" w:hAnsi="Calibri" w:cs="Calibri"/>
                <w:snapToGrid w:val="0"/>
                <w:sz w:val="16"/>
                <w:szCs w:val="16"/>
              </w:rPr>
            </w:pPr>
            <w:r w:rsidRPr="008841A6">
              <w:rPr>
                <w:rFonts w:ascii="Calibri" w:hAnsi="Calibri" w:cs="Calibri"/>
                <w:snapToGrid w:val="0"/>
                <w:sz w:val="16"/>
                <w:szCs w:val="16"/>
              </w:rPr>
              <w:t xml:space="preserve">Iekļauj licencēšanas pakalpojumus par tiesībām atjaunot, izplatīt vai pievienot datorprogrammas, programmu aprakstus un atbalsta materiālus sistēmām un lietojumprogrammām </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390</w:t>
            </w:r>
          </w:p>
        </w:tc>
        <w:tc>
          <w:tcPr>
            <w:tcW w:w="2268" w:type="dxa"/>
            <w:vAlign w:val="center"/>
          </w:tcPr>
          <w:p w:rsidR="004D4585" w:rsidRPr="008841A6" w:rsidRDefault="004D4585" w:rsidP="004D4585">
            <w:pPr>
              <w:ind w:left="113" w:right="-72"/>
              <w:rPr>
                <w:rFonts w:ascii="Calibri" w:hAnsi="Calibri" w:cs="Calibri"/>
                <w:bCs/>
                <w:iCs/>
                <w:sz w:val="18"/>
                <w:szCs w:val="18"/>
              </w:rPr>
            </w:pPr>
            <w:r w:rsidRPr="008841A6">
              <w:rPr>
                <w:rFonts w:ascii="Calibri" w:hAnsi="Calibri" w:cs="Calibri"/>
                <w:bCs/>
                <w:iCs/>
                <w:sz w:val="18"/>
                <w:szCs w:val="18"/>
              </w:rPr>
              <w:t>datoru un perifēro iekārtu remonts</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b/>
                <w:sz w:val="16"/>
                <w:szCs w:val="16"/>
              </w:rPr>
            </w:pPr>
            <w:r w:rsidRPr="008841A6">
              <w:rPr>
                <w:rFonts w:ascii="Calibri" w:hAnsi="Calibri" w:cs="Calibri"/>
                <w:bCs/>
                <w:sz w:val="16"/>
                <w:szCs w:val="16"/>
              </w:rPr>
              <w:t>Iekļauj visa veida datoru, diskdziņu, printeru, monitoru, klaviatūru, datoru serveru u.c. remontu</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400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vairumtirdzniecība un mazumtirdzniecība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iCs/>
                <w:snapToGrid w:val="0"/>
                <w:sz w:val="16"/>
                <w:szCs w:val="16"/>
              </w:rPr>
            </w:pPr>
            <w:r w:rsidRPr="008841A6">
              <w:rPr>
                <w:rFonts w:ascii="Calibri" w:hAnsi="Calibri" w:cs="Calibri"/>
                <w:iCs/>
                <w:snapToGrid w:val="0"/>
                <w:sz w:val="16"/>
                <w:szCs w:val="16"/>
              </w:rPr>
              <w:t xml:space="preserve">Iekļauj </w:t>
            </w:r>
            <w:r w:rsidRPr="008841A6">
              <w:rPr>
                <w:rFonts w:ascii="Calibri" w:hAnsi="Calibri" w:cs="Calibri"/>
                <w:iCs/>
                <w:snapToGrid w:val="0"/>
                <w:sz w:val="16"/>
                <w:szCs w:val="16"/>
                <w:u w:val="single"/>
              </w:rPr>
              <w:t>visu</w:t>
            </w:r>
            <w:r w:rsidRPr="008841A6">
              <w:rPr>
                <w:rFonts w:ascii="Calibri" w:hAnsi="Calibri" w:cs="Calibri"/>
                <w:iCs/>
                <w:snapToGrid w:val="0"/>
                <w:sz w:val="16"/>
                <w:szCs w:val="16"/>
              </w:rPr>
              <w:t xml:space="preserve"> preču tirdzniecības neto apgrozījumu neatkarīgi no preču veida</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410</w:t>
            </w:r>
          </w:p>
        </w:tc>
        <w:tc>
          <w:tcPr>
            <w:tcW w:w="2268" w:type="dxa"/>
            <w:vAlign w:val="center"/>
          </w:tcPr>
          <w:p w:rsidR="004D4585" w:rsidRPr="008841A6" w:rsidRDefault="004D4585" w:rsidP="004D4585">
            <w:pPr>
              <w:pStyle w:val="FootnoteText"/>
              <w:ind w:left="113" w:right="-72"/>
              <w:rPr>
                <w:rFonts w:ascii="Calibri" w:hAnsi="Calibri" w:cs="Calibri"/>
                <w:sz w:val="18"/>
                <w:szCs w:val="18"/>
                <w:lang w:eastAsia="en-US"/>
              </w:rPr>
            </w:pPr>
            <w:r w:rsidRPr="008841A6">
              <w:rPr>
                <w:rFonts w:ascii="Calibri" w:hAnsi="Calibri" w:cs="Calibri"/>
                <w:sz w:val="18"/>
                <w:szCs w:val="18"/>
                <w:lang w:eastAsia="en-US"/>
              </w:rPr>
              <w:t xml:space="preserve">citi darbības veidi </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sz w:val="16"/>
                <w:szCs w:val="16"/>
              </w:rPr>
            </w:pPr>
            <w:r w:rsidRPr="008841A6">
              <w:rPr>
                <w:rFonts w:ascii="Calibri" w:hAnsi="Calibri" w:cs="Calibri"/>
                <w:iCs/>
                <w:snapToGrid w:val="0"/>
                <w:sz w:val="16"/>
                <w:szCs w:val="16"/>
              </w:rPr>
              <w:t>Iekļauj</w:t>
            </w:r>
            <w:r w:rsidRPr="008841A6">
              <w:rPr>
                <w:rFonts w:ascii="Calibri" w:hAnsi="Calibri" w:cs="Calibri"/>
                <w:sz w:val="16"/>
                <w:szCs w:val="16"/>
              </w:rPr>
              <w:t xml:space="preserve">  ieņēmumus no darbības veidiem, kas nav minēti, bet ietilpst uzņēmuma neto apgrozījumā (piemēram, dažādi pakalpojumi, ražošana, būvniecība u.tml.)</w:t>
            </w:r>
          </w:p>
        </w:tc>
      </w:tr>
    </w:tbl>
    <w:p w:rsidR="004D4585" w:rsidRPr="008841A6" w:rsidRDefault="004D4585" w:rsidP="004D4585">
      <w:pPr>
        <w:rPr>
          <w:rFonts w:ascii="Calibri" w:hAnsi="Calibri" w:cs="Calibri"/>
          <w:sz w:val="8"/>
          <w:szCs w:val="8"/>
        </w:rPr>
      </w:pPr>
    </w:p>
    <w:p w:rsidR="004E6AA1" w:rsidRPr="008841A6" w:rsidRDefault="004E6AA1" w:rsidP="004E6AA1">
      <w:pPr>
        <w:ind w:right="-86"/>
        <w:rPr>
          <w:rFonts w:ascii="Calibri" w:hAnsi="Calibri" w:cs="Calibri"/>
          <w:sz w:val="6"/>
          <w:szCs w:val="6"/>
        </w:rPr>
      </w:pPr>
    </w:p>
    <w:tbl>
      <w:tblPr>
        <w:tblW w:w="0" w:type="auto"/>
        <w:tblLook w:val="01E0" w:firstRow="1" w:lastRow="1" w:firstColumn="1" w:lastColumn="1" w:noHBand="0" w:noVBand="0"/>
      </w:tblPr>
      <w:tblGrid>
        <w:gridCol w:w="4644"/>
        <w:gridCol w:w="850"/>
        <w:gridCol w:w="236"/>
        <w:gridCol w:w="851"/>
      </w:tblGrid>
      <w:tr w:rsidR="00BD3D0B" w:rsidRPr="004E6AA1" w:rsidTr="00006509">
        <w:trPr>
          <w:trHeight w:val="545"/>
        </w:trPr>
        <w:tc>
          <w:tcPr>
            <w:tcW w:w="4644" w:type="dxa"/>
            <w:tcBorders>
              <w:right w:val="single" w:sz="8" w:space="0" w:color="5F497A"/>
            </w:tcBorders>
            <w:vAlign w:val="center"/>
          </w:tcPr>
          <w:p w:rsidR="00BD3D0B" w:rsidRPr="008841A6" w:rsidRDefault="00BD3D0B" w:rsidP="00D10C7A">
            <w:pPr>
              <w:ind w:right="-86"/>
              <w:rPr>
                <w:rFonts w:ascii="Calibri" w:hAnsi="Calibri" w:cs="Calibri"/>
                <w:sz w:val="20"/>
              </w:rPr>
            </w:pPr>
            <w:r w:rsidRPr="008841A6">
              <w:rPr>
                <w:rFonts w:ascii="Calibri" w:hAnsi="Calibri" w:cs="Calibri"/>
                <w:sz w:val="20"/>
              </w:rPr>
              <w:t xml:space="preserve">Lūdzu, norādiet </w:t>
            </w:r>
            <w:r w:rsidR="00D13A6F">
              <w:rPr>
                <w:rFonts w:ascii="Calibri" w:hAnsi="Calibri" w:cs="Calibri"/>
                <w:sz w:val="22"/>
                <w:szCs w:val="22"/>
              </w:rPr>
              <w:t>veidlapas</w:t>
            </w:r>
            <w:r w:rsidRPr="008841A6">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BD3D0B" w:rsidRPr="008841A6"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rsidR="00BD3D0B" w:rsidRPr="008841A6"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BD3D0B" w:rsidRPr="008841A6" w:rsidRDefault="00BD3D0B" w:rsidP="00D10C7A">
            <w:pPr>
              <w:jc w:val="center"/>
              <w:rPr>
                <w:rFonts w:ascii="Calibri" w:hAnsi="Calibri" w:cs="Calibri"/>
                <w:sz w:val="20"/>
              </w:rPr>
            </w:pPr>
          </w:p>
        </w:tc>
      </w:tr>
    </w:tbl>
    <w:p w:rsidR="00FD0DCF" w:rsidRDefault="00BD3D0B" w:rsidP="004E6AA1">
      <w:pPr>
        <w:tabs>
          <w:tab w:val="center" w:pos="4962"/>
          <w:tab w:val="center" w:pos="6047"/>
        </w:tabs>
        <w:ind w:right="-86"/>
        <w:rPr>
          <w:rFonts w:ascii="Calibri" w:hAnsi="Calibri" w:cs="Calibri"/>
          <w:sz w:val="20"/>
        </w:rPr>
      </w:pPr>
      <w:r w:rsidRPr="008841A6">
        <w:rPr>
          <w:rFonts w:ascii="Calibri" w:hAnsi="Calibri" w:cs="Calibri"/>
          <w:sz w:val="20"/>
        </w:rPr>
        <w:tab/>
        <w:t xml:space="preserve">stundas </w:t>
      </w:r>
      <w:r w:rsidRPr="008841A6">
        <w:rPr>
          <w:rFonts w:ascii="Calibri" w:hAnsi="Calibri" w:cs="Calibri"/>
          <w:sz w:val="20"/>
        </w:rPr>
        <w:tab/>
        <w:t>minūtes</w:t>
      </w:r>
    </w:p>
    <w:p w:rsidR="00BD3D0B" w:rsidRPr="008841A6" w:rsidRDefault="00FD0DCF" w:rsidP="004E6AA1">
      <w:pPr>
        <w:tabs>
          <w:tab w:val="center" w:pos="4962"/>
          <w:tab w:val="center" w:pos="6047"/>
        </w:tabs>
        <w:ind w:right="-86"/>
        <w:rPr>
          <w:rFonts w:ascii="Calibri" w:hAnsi="Calibri" w:cs="Calibri"/>
          <w:sz w:val="20"/>
        </w:rPr>
      </w:pPr>
      <w:r>
        <w:rPr>
          <w:rFonts w:ascii="Calibri" w:hAnsi="Calibri" w:cs="Calibri"/>
          <w:sz w:val="20"/>
        </w:rPr>
        <w:br w:type="page"/>
      </w:r>
    </w:p>
    <w:p w:rsidR="00BD3D0B" w:rsidRPr="004E6AA1" w:rsidRDefault="00BD3D0B" w:rsidP="00BD3D0B">
      <w:pPr>
        <w:ind w:right="21"/>
        <w:rPr>
          <w:rFonts w:ascii="Calibri" w:hAnsi="Calibri" w:cs="Calibri"/>
          <w:sz w:val="6"/>
          <w:szCs w:val="6"/>
        </w:rPr>
      </w:pPr>
    </w:p>
    <w:p w:rsidR="00FD0DCF" w:rsidRPr="00A94F9E" w:rsidRDefault="00FD0DCF" w:rsidP="00FD0DCF">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FD0DCF" w:rsidRPr="00A94F9E" w:rsidRDefault="00FD0DCF" w:rsidP="00FD0DCF">
      <w:pPr>
        <w:tabs>
          <w:tab w:val="left" w:pos="5040"/>
        </w:tabs>
        <w:ind w:right="21"/>
        <w:rPr>
          <w:color w:val="000000"/>
          <w:szCs w:val="24"/>
        </w:rPr>
      </w:pPr>
      <w:r w:rsidRPr="00A94F9E">
        <w:rPr>
          <w:color w:val="000000"/>
          <w:szCs w:val="24"/>
        </w:rPr>
        <w:tab/>
        <w:t xml:space="preserve">                                    /Vārds, uzvārds, paraksts/*</w:t>
      </w:r>
    </w:p>
    <w:p w:rsidR="00FD0DCF" w:rsidRPr="00A94F9E" w:rsidRDefault="00FD0DCF" w:rsidP="00FD0DCF">
      <w:pPr>
        <w:tabs>
          <w:tab w:val="left" w:pos="5040"/>
        </w:tabs>
        <w:spacing w:before="240"/>
        <w:ind w:right="23"/>
        <w:rPr>
          <w:b/>
          <w:color w:val="5F497A"/>
          <w:sz w:val="28"/>
          <w:szCs w:val="28"/>
        </w:rPr>
      </w:pPr>
    </w:p>
    <w:p w:rsidR="00FD0DCF" w:rsidRPr="00A94F9E" w:rsidRDefault="00FD0DCF" w:rsidP="00FD0DCF">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696B6B" w:rsidRDefault="00696B6B" w:rsidP="00696B6B">
      <w:pPr>
        <w:tabs>
          <w:tab w:val="left" w:pos="6804"/>
        </w:tabs>
        <w:ind w:firstLine="720"/>
        <w:rPr>
          <w:sz w:val="28"/>
          <w:szCs w:val="28"/>
        </w:rPr>
      </w:pPr>
    </w:p>
    <w:p w:rsidR="00696B6B" w:rsidRDefault="00696B6B" w:rsidP="00696B6B">
      <w:pPr>
        <w:tabs>
          <w:tab w:val="left" w:pos="6804"/>
        </w:tabs>
        <w:ind w:firstLine="720"/>
        <w:rPr>
          <w:sz w:val="28"/>
          <w:szCs w:val="28"/>
        </w:rPr>
      </w:pPr>
    </w:p>
    <w:p w:rsidR="00696B6B" w:rsidRDefault="00696B6B" w:rsidP="00696B6B">
      <w:pPr>
        <w:tabs>
          <w:tab w:val="left" w:pos="6804"/>
        </w:tabs>
        <w:ind w:firstLine="720"/>
        <w:rPr>
          <w:sz w:val="28"/>
          <w:szCs w:val="28"/>
        </w:rPr>
      </w:pPr>
    </w:p>
    <w:p w:rsidR="00696B6B" w:rsidRPr="005D3283" w:rsidRDefault="00696B6B" w:rsidP="00696B6B">
      <w:pPr>
        <w:ind w:firstLine="720"/>
        <w:rPr>
          <w:bCs/>
          <w:color w:val="000000"/>
          <w:sz w:val="28"/>
          <w:szCs w:val="28"/>
        </w:rPr>
      </w:pPr>
      <w:r w:rsidRPr="005D3283">
        <w:rPr>
          <w:bCs/>
          <w:color w:val="000000"/>
          <w:sz w:val="28"/>
          <w:szCs w:val="28"/>
        </w:rPr>
        <w:t>Ministru prezidenta biedrs,</w:t>
      </w:r>
    </w:p>
    <w:p w:rsidR="00696B6B" w:rsidRPr="005D3283" w:rsidRDefault="00696B6B" w:rsidP="00696B6B">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FD0DCF" w:rsidRPr="00A94F9E" w:rsidRDefault="00FD0DCF" w:rsidP="00696B6B">
      <w:pPr>
        <w:tabs>
          <w:tab w:val="left" w:pos="6804"/>
        </w:tabs>
        <w:ind w:left="360"/>
        <w:rPr>
          <w:sz w:val="28"/>
          <w:szCs w:val="28"/>
        </w:rPr>
      </w:pPr>
    </w:p>
    <w:sectPr w:rsidR="00FD0DCF" w:rsidRPr="00A94F9E" w:rsidSect="00FD0DC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6178" w:rsidRDefault="00A66178">
      <w:r>
        <w:separator/>
      </w:r>
    </w:p>
  </w:endnote>
  <w:endnote w:type="continuationSeparator" w:id="0">
    <w:p w:rsidR="00A66178" w:rsidRDefault="00A6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03B" w:rsidRPr="00C45150" w:rsidRDefault="00726619"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FD0DCF">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00006509">
      <w:rPr>
        <w:rFonts w:ascii="Calibri" w:hAnsi="Calibri" w:cs="Calibri"/>
        <w:i/>
        <w:color w:val="5F497A"/>
        <w:sz w:val="20"/>
      </w:rPr>
      <w:t>2</w:t>
    </w:r>
    <w:r w:rsidRPr="00C45150">
      <w:rPr>
        <w:rFonts w:ascii="Calibri" w:hAnsi="Calibri" w:cs="Calibri"/>
        <w:i/>
        <w:color w:val="5F497A"/>
        <w:sz w:val="20"/>
      </w:rPr>
      <w:t>-</w:t>
    </w:r>
    <w:r w:rsidR="004E6AA1">
      <w:rPr>
        <w:rFonts w:ascii="Calibri" w:hAnsi="Calibri" w:cs="Calibri"/>
        <w:i/>
        <w:color w:val="5F497A"/>
        <w:sz w:val="20"/>
      </w:rPr>
      <w:t>pakalpojumi</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7D7" w:rsidRDefault="005857D7">
    <w:pPr>
      <w:pStyle w:val="Footer"/>
    </w:pPr>
    <w:r w:rsidRPr="00620907">
      <w:rPr>
        <w:sz w:val="16"/>
        <w:szCs w:val="16"/>
      </w:rPr>
      <w:t>N2735_6p3</w:t>
    </w:r>
    <w:r>
      <w:rPr>
        <w:sz w:val="16"/>
        <w:szCs w:val="16"/>
      </w:rPr>
      <w:t>8</w:t>
    </w:r>
    <w:r w:rsidRPr="00620907">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7D7" w:rsidRDefault="005857D7">
    <w:pPr>
      <w:pStyle w:val="Footer"/>
    </w:pPr>
    <w:r w:rsidRPr="00620907">
      <w:rPr>
        <w:sz w:val="16"/>
        <w:szCs w:val="16"/>
      </w:rPr>
      <w:t>N2735_6p3</w:t>
    </w:r>
    <w:r>
      <w:rPr>
        <w:sz w:val="16"/>
        <w:szCs w:val="16"/>
      </w:rPr>
      <w:t>8</w:t>
    </w:r>
    <w:r w:rsidRPr="00620907">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6178" w:rsidRDefault="00A66178">
      <w:r>
        <w:separator/>
      </w:r>
    </w:p>
  </w:footnote>
  <w:footnote w:type="continuationSeparator" w:id="0">
    <w:p w:rsidR="00A66178" w:rsidRDefault="00A66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0DCF" w:rsidRDefault="00FD0DCF">
    <w:pPr>
      <w:pStyle w:val="Header"/>
      <w:jc w:val="center"/>
    </w:pPr>
    <w:r>
      <w:fldChar w:fldCharType="begin"/>
    </w:r>
    <w:r>
      <w:instrText xml:space="preserve"> PAGE   \* MERGEFORMAT </w:instrText>
    </w:r>
    <w:r>
      <w:fldChar w:fldCharType="separate"/>
    </w:r>
    <w:r>
      <w:rPr>
        <w:noProof/>
      </w:rPr>
      <w:t>2</w:t>
    </w:r>
    <w:r>
      <w:rPr>
        <w:noProof/>
      </w:rPr>
      <w:fldChar w:fldCharType="end"/>
    </w:r>
  </w:p>
  <w:p w:rsidR="00FD0DCF" w:rsidRDefault="00FD0D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0DCF" w:rsidRDefault="00FD0DCF">
    <w:pPr>
      <w:pStyle w:val="Header"/>
      <w:jc w:val="center"/>
    </w:pPr>
    <w:r>
      <w:fldChar w:fldCharType="begin"/>
    </w:r>
    <w:r>
      <w:instrText xml:space="preserve"> PAGE   \* MERGEFORMAT </w:instrText>
    </w:r>
    <w:r>
      <w:fldChar w:fldCharType="separate"/>
    </w:r>
    <w:r w:rsidR="000F1BE4">
      <w:rPr>
        <w:noProof/>
      </w:rPr>
      <w:t>4</w:t>
    </w:r>
    <w:r>
      <w:rPr>
        <w:noProof/>
      </w:rPr>
      <w:fldChar w:fldCharType="end"/>
    </w:r>
  </w:p>
  <w:p w:rsidR="00FD0DCF" w:rsidRDefault="00FD0D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7D7" w:rsidRDefault="005857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6509"/>
    <w:rsid w:val="00021D02"/>
    <w:rsid w:val="00087FCA"/>
    <w:rsid w:val="0009204F"/>
    <w:rsid w:val="000A0887"/>
    <w:rsid w:val="000C6A7D"/>
    <w:rsid w:val="000E1205"/>
    <w:rsid w:val="000F1BE4"/>
    <w:rsid w:val="000F4F48"/>
    <w:rsid w:val="00100FF7"/>
    <w:rsid w:val="00116741"/>
    <w:rsid w:val="0015319C"/>
    <w:rsid w:val="001763C4"/>
    <w:rsid w:val="001970E7"/>
    <w:rsid w:val="00204D4C"/>
    <w:rsid w:val="00222098"/>
    <w:rsid w:val="00236046"/>
    <w:rsid w:val="00260757"/>
    <w:rsid w:val="002646D0"/>
    <w:rsid w:val="0026522D"/>
    <w:rsid w:val="0027624A"/>
    <w:rsid w:val="002B5106"/>
    <w:rsid w:val="002D7DD3"/>
    <w:rsid w:val="002E16DA"/>
    <w:rsid w:val="002E5BA4"/>
    <w:rsid w:val="00315089"/>
    <w:rsid w:val="003265D3"/>
    <w:rsid w:val="00343E7B"/>
    <w:rsid w:val="0034703B"/>
    <w:rsid w:val="00350479"/>
    <w:rsid w:val="003766CF"/>
    <w:rsid w:val="00381A7A"/>
    <w:rsid w:val="0039273B"/>
    <w:rsid w:val="003963BA"/>
    <w:rsid w:val="003A5D20"/>
    <w:rsid w:val="003B273F"/>
    <w:rsid w:val="003D0453"/>
    <w:rsid w:val="003E6171"/>
    <w:rsid w:val="003F05FA"/>
    <w:rsid w:val="00401DF6"/>
    <w:rsid w:val="00417ED7"/>
    <w:rsid w:val="00444F61"/>
    <w:rsid w:val="004519A7"/>
    <w:rsid w:val="00460576"/>
    <w:rsid w:val="00461919"/>
    <w:rsid w:val="00463632"/>
    <w:rsid w:val="0046799F"/>
    <w:rsid w:val="00480188"/>
    <w:rsid w:val="004B38B4"/>
    <w:rsid w:val="004D2FB2"/>
    <w:rsid w:val="004D4585"/>
    <w:rsid w:val="004E6AA1"/>
    <w:rsid w:val="00513258"/>
    <w:rsid w:val="00515BBA"/>
    <w:rsid w:val="00526607"/>
    <w:rsid w:val="005267B8"/>
    <w:rsid w:val="00543597"/>
    <w:rsid w:val="00561B9E"/>
    <w:rsid w:val="00574EE8"/>
    <w:rsid w:val="00580209"/>
    <w:rsid w:val="005857D7"/>
    <w:rsid w:val="00586A3E"/>
    <w:rsid w:val="005C65EA"/>
    <w:rsid w:val="00603E34"/>
    <w:rsid w:val="00640608"/>
    <w:rsid w:val="006440E1"/>
    <w:rsid w:val="006470D6"/>
    <w:rsid w:val="00664CC7"/>
    <w:rsid w:val="006753AC"/>
    <w:rsid w:val="006778A3"/>
    <w:rsid w:val="00696B6B"/>
    <w:rsid w:val="006A55B9"/>
    <w:rsid w:val="006D3103"/>
    <w:rsid w:val="007020D2"/>
    <w:rsid w:val="00704415"/>
    <w:rsid w:val="00726619"/>
    <w:rsid w:val="00751B79"/>
    <w:rsid w:val="007839F3"/>
    <w:rsid w:val="00787C63"/>
    <w:rsid w:val="0079571C"/>
    <w:rsid w:val="007A0329"/>
    <w:rsid w:val="007A1FD4"/>
    <w:rsid w:val="007A2EA9"/>
    <w:rsid w:val="007A3D56"/>
    <w:rsid w:val="007E6121"/>
    <w:rsid w:val="00823573"/>
    <w:rsid w:val="0083716A"/>
    <w:rsid w:val="008405F5"/>
    <w:rsid w:val="00850602"/>
    <w:rsid w:val="00852B66"/>
    <w:rsid w:val="00870403"/>
    <w:rsid w:val="008841A6"/>
    <w:rsid w:val="008C3E03"/>
    <w:rsid w:val="008C61DF"/>
    <w:rsid w:val="008E5111"/>
    <w:rsid w:val="009A2A58"/>
    <w:rsid w:val="009B6BF1"/>
    <w:rsid w:val="009C4922"/>
    <w:rsid w:val="00A03204"/>
    <w:rsid w:val="00A05719"/>
    <w:rsid w:val="00A31367"/>
    <w:rsid w:val="00A66178"/>
    <w:rsid w:val="00A77436"/>
    <w:rsid w:val="00AC50BD"/>
    <w:rsid w:val="00AC5C51"/>
    <w:rsid w:val="00AF4876"/>
    <w:rsid w:val="00AF555B"/>
    <w:rsid w:val="00B0551F"/>
    <w:rsid w:val="00B10B1A"/>
    <w:rsid w:val="00B1454A"/>
    <w:rsid w:val="00B312BA"/>
    <w:rsid w:val="00B353F7"/>
    <w:rsid w:val="00B6390D"/>
    <w:rsid w:val="00B70B04"/>
    <w:rsid w:val="00B80EF3"/>
    <w:rsid w:val="00BD3D0B"/>
    <w:rsid w:val="00BE2BBC"/>
    <w:rsid w:val="00BF4E7E"/>
    <w:rsid w:val="00BF5EA8"/>
    <w:rsid w:val="00C45150"/>
    <w:rsid w:val="00C52BDB"/>
    <w:rsid w:val="00C55F65"/>
    <w:rsid w:val="00C5795E"/>
    <w:rsid w:val="00C60204"/>
    <w:rsid w:val="00C7064F"/>
    <w:rsid w:val="00C84AFB"/>
    <w:rsid w:val="00CC6947"/>
    <w:rsid w:val="00D10C7A"/>
    <w:rsid w:val="00D13A6F"/>
    <w:rsid w:val="00D27FDA"/>
    <w:rsid w:val="00D47DC1"/>
    <w:rsid w:val="00D5053D"/>
    <w:rsid w:val="00D57FC0"/>
    <w:rsid w:val="00D8043A"/>
    <w:rsid w:val="00DE0E69"/>
    <w:rsid w:val="00E068CF"/>
    <w:rsid w:val="00E40C10"/>
    <w:rsid w:val="00E4448A"/>
    <w:rsid w:val="00E574D3"/>
    <w:rsid w:val="00E864A4"/>
    <w:rsid w:val="00E90BEF"/>
    <w:rsid w:val="00E96820"/>
    <w:rsid w:val="00E9711F"/>
    <w:rsid w:val="00ED40FA"/>
    <w:rsid w:val="00ED61CC"/>
    <w:rsid w:val="00EE2492"/>
    <w:rsid w:val="00EF7238"/>
    <w:rsid w:val="00FB14C4"/>
    <w:rsid w:val="00FC251F"/>
    <w:rsid w:val="00FC5B01"/>
    <w:rsid w:val="00FD0DCF"/>
    <w:rsid w:val="00FD4B1D"/>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532AB38-540B-4585-AC55-41A745D1E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BodyTextChar">
    <w:name w:val="Body Text Char"/>
    <w:link w:val="BodyText"/>
    <w:rsid w:val="004E6AA1"/>
    <w:rPr>
      <w:caps/>
      <w:sz w:val="18"/>
      <w:lang w:eastAsia="en-US"/>
    </w:rPr>
  </w:style>
  <w:style w:type="character" w:customStyle="1" w:styleId="HeaderChar">
    <w:name w:val="Header Char"/>
    <w:link w:val="Header"/>
    <w:uiPriority w:val="99"/>
    <w:rsid w:val="00FD0DC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24672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1037</Words>
  <Characters>5913</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38.pielikums</vt:lpstr>
    </vt:vector>
  </TitlesOfParts>
  <Company>EM</Company>
  <LinksUpToDate>false</LinksUpToDate>
  <CharactersWithSpaces>6937</CharactersWithSpaces>
  <SharedDoc>false</SharedDoc>
  <HLinks>
    <vt:vector size="6" baseType="variant">
      <vt:variant>
        <vt:i4>5570649</vt:i4>
      </vt:variant>
      <vt:variant>
        <vt:i4>0</vt:i4>
      </vt:variant>
      <vt:variant>
        <vt:i4>0</vt:i4>
      </vt:variant>
      <vt:variant>
        <vt:i4>5</vt:i4>
      </vt:variant>
      <vt:variant>
        <vt:lpwstr>https://e.csb.gov.lv/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38.pielikums</dc:title>
  <dc:subject>Veidlapas Nr.2-pakalpojumi “Pārskats par pakalpojumiem 20     .gadā” paraugs.</dc:subject>
  <dc:creator>Ieva Začeste</dc:creator>
  <cp:keywords/>
  <dc:description>ieva.zaceste@csb.gov.lv
67366897</dc:description>
  <cp:lastModifiedBy>sandra.zerande</cp:lastModifiedBy>
  <cp:revision>2</cp:revision>
  <cp:lastPrinted>2016-12-21T10:04:00Z</cp:lastPrinted>
  <dcterms:created xsi:type="dcterms:W3CDTF">2016-12-21T10:04:00Z</dcterms:created>
  <dcterms:modified xsi:type="dcterms:W3CDTF">2016-12-21T10:04:00Z</dcterms:modified>
</cp:coreProperties>
</file>