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Medicīnas pakalpojumi, kurus neapliek ar pievienotās vērtības nodokli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Vispārējās medicīniskās manipulācijas.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Internās medicīnas un funkcionālās diagnostikas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Laboratoriskās izmeklēšanas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Diagnostiskās un terapeitiskās radioloģijas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Pediatrijas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Anestēzijas, reanimatoloģijas, transfuzioloģijas un intensīvās 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Onkoloģijas un hematoloģijas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Oftalmoloģijas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Otorinolaringoloģijas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Zobārstniecības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Infektoloģijas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Dermatoloģijas un veneroloģijas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Psihiatrijas un psihoterapijas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Narkoloģijas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Uroloģijas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Nieru aizstājējterapijas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Dzemdniecības un ginekoloģijas medicīniskie pakalpojumi un medicīniskās apaugļošanas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Vispārējās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Torakālās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Sirds un asinsvadu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Neiroķirurģijas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Neiroloģijas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Traumatoloģijas, ortopēdijas un mugurkaula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Bērnu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Mutes, sejas un žokļa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Plastiskās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Transplantoloģijas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Patoloģijas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Fizikālās medicīnas un lāzerterapijas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Rehabilitācijas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Netradicionālās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32. Sporta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33. Arodmedicīnas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34. Neatliekamās medicīniskās palīdzības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Ārstniecības procesā nozīmēta uztura rekomendācija.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Personai aptiekā sniegta farmaceitiskā aprūpe.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Paliatīvās aprūpes mobilās komandas pakalpojums.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noteikumu_konsolidētā_versija_p1_24-TA-1498.docx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