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Mazākumtautību speciālās pirmsskolas izglītības programmas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noteikumu_konsolidētā_versija_p4_22-TA-3523.docx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