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radiācijas drošību un kodoldrošību""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25-TA-1317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