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31. maija noteikumos Nr. 328 "Noteikumi par mikroaizdevumiem un starta aizdevumiem""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23-TA-332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