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"d/s Mazcena Nr. 121" Mārupes pagastā, Mārupes novadā, pirkšanu projekta "Eiropas standarta platuma 1435 mm dzelzceļa līnijas izbūve "Rail Baltica" 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"d/s Mazcena Nr. 121" (nekustamā īpašuma kadastra Nr. 8076 011 0514) – zemes vienību (zemes vienības kadastra apzīmējums 8076 011 0514) 0,077 ha platībā – Mārupes pagastā, Mārupes novadā, atbilstoši noteiktajai atlīdzībai EUR 9 348.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22-TA-3476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