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pirkšanu gājēju un velosipēdu ceļa būvniecības projekta īstenošanai gar valsts reģionālo autoceļu P76 “Aizkraukle-Jēkabpils” posmā no Salas ciema līdz Jēkabpilij"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“Ausekļi” (nekustamā īpašuma kadastra Nr. 5686 002 0305) daļu – zemes vienību (zemes vienības kadastra apzīmējums 5686 002 0866) 0,0234 ha platībā – Salas pagastā, Jēkabpils novadā, atbilstoši noteiktajam atlīdzības apmēram 185,00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“Kalves” (nekustamā īpašuma kadastra Nr. 5686 002 0308) daļu – zemes vienību (zemes vienības kadastra apzīmējums 5686 002 0846) 0,1216 ha platībā – Salas pagastā, Jēkabpils novadā, atbilstoši noteiktajam atlīdzības apmēram 839,00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24-TA-972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