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Republikas gaisa telpas izmantošanas atļauju piešķiršanas kārtība valsts nozīmes lidojumiem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noteikumu 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25-TA-1254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