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11. janvārī (prot. Nr. 2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budžeta mērķdotāciju piemaksai pie mēnešalgas 2022. gadā pašvaldību un to izveidoto iestāžu sociālajiem darbiniekiem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Sociālo pakalpojumu un sociālās palīdzības likuma 13. panta pirmās daļas 9.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nodrošinātā atbalsta veidu profesionāla sociālā darba ieviešanai un attīstībai pašvaldībās 2022. gadā, kā arī minētā atbalsta apjomu un nosacījumus tā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Profesionāla sociālā darba attīstību pašvaldībās laikposmā no 2022. gada 1. janvāra līdz 2022. gada 31. decembrim nodrošina ar valsts budžeta mērķdotāciju, ko novirza pamata un papildu piemaksai pie mēnešalgas par personīgo ieguldījumu (ieskaitot darba devēja valsts sociālās apdrošināšanas obligātās iemaksas par abu veidu piemaksām) (turpmāk – mērķdotācija) tiem sociālajiem darbiniekiem, kuri ir darba tiesiskajās attiecībās ar attiecīgo pašvaldības domi vai ar sociālo dienestu vai pašvaldības izveidotu iestādi, kas sniedz sociālos pakalpojumus, kā arī šo sociālo darbinieku vadītājiem, tai skaitā iestāžu, struktūrvienību un nodaļu vadītājiem (turpmāk kopā – sociālie darbinieki). Mērķdotāciju sadala atbilstoši likumā "Par valsts budžetu 2022. gadam" piešķirtajai apropriācijai.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Mērķdotācija paredzēta piemaksai pie mēnešalgas sociālajiem darbiniekiem, ievērojot,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piemaksa paredzēta sociālajiem darbiniekiem, kuri vienlaikus atbilst visiem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triju gadu laikā vismaz 12 mēnešus nepārtraukti ir strādājuši kādā no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institūcijām;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ieguvuši sociālā darbinieka kvalifikāciju;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2021. gadā vai 12 mēnešos pirms ilgstošas prombūtnes perioda sākuma atbilstoši Ministru kabineta 2017. gada 13. jūnija noteikumiem Nr. 338 "Prasības sociālo pakalpojumu sniedzējiem" ir pilnveidojuši savu profesionālo kompetenci apmācībās;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2021. gadā vai 12 mēnešos pirms ilgstošas prombūtnes perioda sākuma atbilstoši Ministru kabineta 2017. gada 13. jūnija noteikumiem Nr. 338 "Prasības sociālo pakalpojumu sniedzējiem" ir pilnveidojuši savu profesionālo kompetenci supervīzijās (individuālajās, grupu, komandas, organizācijas);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piemaksa 30 % apmērā no aprēķinātās pamata piemaksas paredzēta sociālajiem darbiniekiem, kuriem pienākas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minētā pamata piemaksa un kuri atbilst vismaz vienam no šādiem kritērijam: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specializējušies vai uzsākuši specializāciju sociālajā darbā ar konkrētu klientu grupu, klātienes mācībās apgūstot Ministru kabineta 2019. gada 17. decembra noteikumos Nr. 686 "Darbības programmas "Izaugsme un nodarbinātība" 9.2.1. specifiskā atbalsta mērķa "Paaugstināt sociālo dienestu darba efektivitāti un darbinieku profesionalitāti darbam ar riska situācijās esošām personām" 9.2.1.1. pasākuma "Profesionāla sociālā darba attīstība pašvaldībās" īstenošanas noteikumi" minēto metodiku vai citu apjoma ziņā līdzvērtīgu profesionālās kompetences pilnveides programmu;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vai ir ieguvuši maģistra grādu sociālajā darbā;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triju gadu laikā ir piedalījušies sociālās jomas attīstībai nozīmīga projekta izstrādē vai īstenošanā pašvaldības, reģionālā, nacionālā vai starptautiskā līmenī, ja par to nav saņemts atalgojums;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 triju gadu laikā ir vadījuši mācības citiem sociālā darba speciālistiem vai veikuši jauna sociālā darbinieka ievadīšanu darbā institūcijā.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Mērķdotāciju piešķir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minētajai institūcijai atbilstoši to sociālo darbinieku skaitam, kuri atbilst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Mērķdotācijas saņēmējs mērķdotācijas saņemšanai un izdevumu veikšanai atver jaunu vai norāda esošu kontu Valsts kasē.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Mērķdotācijas pieprasīšana un apmēra aprēķināšana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saņēmējs līdz 2022. gada 10. februārim, izmantojot Valsts kases e-pakalpojumu ePārskati (turpmāk – ePārskati), atbilstoši normatīvajiem aktiem par kārtību, kādā nodrošina informācijas apriti, izmantojot Valsts kases e-pakalpojumus, iesniedz mērķdotācijas pieprasījumu par tiem sociālajiem darbiniekiem, kuri atbilst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minētajiem nosacījumiem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uz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pieprasījuma iesniegšanas dienu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minētajās institūcijās sociālā darbinieka amata vieta ir vakanta vai nodarbinātais sociālais darbinieks atrodas ilgstošā prombūtnē vai iegūst sociālajam darbam nepieciešamo izglītību, tad mērķdotācijas pieprasījumā tabulas ailē "Sociālo darbinieku skaits" norāda arī atbilstošās amata vietas.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Labklājības ministrija (turpmāk – ministrija) 10 darbdienu laikā pēc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pieprasījuma saņemšanas, pamatojoties uz pieprasījumā norādīto informāciju un ņemot vērā likumā "Par valsts budžetu 2022. gadam" mērķdotācijai paredzēto līdzekļu apmēru, nosaka pamata piemaksas apmēru un aprēķina mērķdotācijas saņēmējam piešķiramās mērķdotācijas apmēru 2022. gada I, II, III un IV ceturksnim.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aprēķināto mērķdotācijas apmēru un noteikto pamata piemaksas apmēru mērķdotācijas saņēmējs var iegūt ePārskatos.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notikušas izmaiņas un ir nepieciešams precizēt pieprasījumu, mērķdotācijas saņēmējs līdz 2022. gada 10. aprīlim, 10. jūlijam un 10. oktobrim iesniedz aktualizēto mērķdotācijas pieprasījumu par sociālajiem darbiniekiem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aktualizēto pieprasījumu, ministrija aprēķina mērķdotācijas apmēru 2022. gada III un IV ceturksnim un veic pārrēķinu par 2022. gada I un II ceturksni, ņemot vērā mērķdotācijas saņēmējam I un II ceturksnī faktiski pārskaitīto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aprēķinot mērķdotācijas apmēru III un IV ceturksnim, ministrija atbilstoši likumā "Par valsts budžetu 2022. gadam" mērķdotācijām paredzēto un izlietoto līdzekļu apmēram precizē pamata piemaksas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Mērķdotāciju par I ceturksni ministrija pārskaita līdz 2022. gada 28. februārim, par II ceturksni – līdz 2022. gada 30. aprīlim, par III ceturksni – līdz 2022. gada 30. jūlijam un par IV ceturksni – līdz 2022. gada 30.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Gadījumos (atvaļinājums, darba nespēja), kad sociālajam darbiniekam darba samaksa aprēķināma no vidējās izpeļņas par periodu, kurā bija noteikta piemaksa, no mērķdotācijas sedzami vidējās izpeļņas pieauguma izdevumi, kas veidojušies no šajā periodā aprēķinātās piemaksas. Faktiski aprēķināto summu norāda pārskatā par mērķdotācijas izlietojumu mērķdotācijas saņēmēja sociālajiem darbiniekiem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Minētos izdevumus ministrija kompensē līdz 2022. gada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mērķdotācijas saņēmējam izveidojies mērķdotācijas līdzekļu atlikums par 2022. gadu, mērķdotācijas saņēmējs neizlietoto finansējumu līdz 2023. gada 10. janvārim pārskaita ministrijai uz norādīto kontu ieskaitīšanai valsts pamatbudžeta ieņēmumos.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Mērķdotācijas izlietošanas uzraudzība un izmaksu pārtraukšana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Atbilstoši ministrijas aprēķinātajam mērķdotācijas apmēram mērķdotācijas saņēmējs nodrošina sociālajam darbiniekam piemaksu pie mēnešalgas – pamata piemaksu, ja vienlaikus ir izpildīti visi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minētie kritēriji, un papildu piemaksu 30 % apmērā no aprēķinātās pamata piemaksas, ja ir izpildīts vismaz viens no 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minētajiem kritērijiem, kā arī veic darba devēja valsts sociālās apdrošināšanas obligātās iemaksas par piemaksas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Mērķdotācijas saņēmējs, izmantojot ePārskatus, reizi ceturksnī (līdz ceturksnim sekojošā mēneša desmitajam datumam) iesniedz ministrijā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Ja iesniegšanas datums iekrīt brīvdienā vai svētku dienā, pārskatu iesniedz nākamajā darbdienā pēc iesniegšanas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 ir tiesīga izlases kārtībā veikt mērķdotācijai paredzēto līdzekļu izlietojuma kontroli, kā arī pieprasīt mērķdotācijas saņēmējam ar mērķdotācijas līdzekļu izlietojumu saistītos dokumentus un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Mērķdotāciju, kas nav izlietota atbilstoši paredzētajam mērķim, ministrija ietur no nākamajā ceturksnī mērķdotācijas saņēmējam paredzētajiem līdzekļiem vai lūdz mērķdotācijas saņēmēju 10 darbdienu laikā pēc dienas, kad saņemta ministrijas vēstule par atmaksas pieprasījumu, atmaksāt līdz 2022. gada 31. decembrim nepamatoti izlietotos līdzekļus. Ja nepamatoti izmaksātie mērķdotācijas līdzekļi konstatēti pēc 2022. gada 31. decembra, mērķdotācijas saņēmējam ir pienākums tos mēneša laikā pārskaitīt ministrijai ieskaitīšanai valsts pamatbudžeta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Iepriekšējo periodu uzskaites kļūdas, neprecizitātes un grāmatvedības uzskaites kārtības maiņas ietekmi norāda kā pārskata perioda ieņēmumu un izdevumu korekcijas.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mērķdotācijas saņēmēja faktiskās sociālajam darbiniekam izmaksātās piemaksas, kā arī darba devēja valsts sociālās apdrošināšanas obligāto iemaksu izdevumi ir lielāki nekā 2022. gada IV ceturksnī pārskaitītais mērķdotācijas finansējums, ministrija tos nekompensē.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piemērojami ar 2022. gada 1. janvāri un ir spēkā līdz 2022.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21-TA-1441</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21-TA-1441</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noteikumu_projekts_21-TA-1441.docx</dc:title>
</cp:coreProperties>
</file>

<file path=docProps/custom.xml><?xml version="1.0" encoding="utf-8"?>
<Properties xmlns="http://schemas.openxmlformats.org/officeDocument/2006/custom-properties" xmlns:vt="http://schemas.openxmlformats.org/officeDocument/2006/docPropsVTypes"/>
</file>