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4. decembra noteikumos Nr. 829 "Noteikumi par dienas centru, grupu māju (dzīvokļu) un pusceļa māju izveidošanas un uzturēšanas izdevumu līdzfinansēšanu"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13.panta ceturto, piekto un sesto daļu un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4. decembra noteikumos Nr. 829 "Noteikumi par dienas centru, grupu māju (dzīvokļu) un pusceļa māju izveidošanas un uzturēšanas izdevumu līdzfinansēšanu" (Latvijas Vēstnesis, 2007, 197. nr.; 2009, 49., 145. nr.; 2010, 128., 206. nr.; 2016, 159.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Ja sociālā pakalpojuma sniedzējs saņēmis no sociālā dienesta informāciju, ka klientam valsts atbalsts ar dienas centru vai grupu dzīvokļu pakalpojumu sniegšanu saistīto izmaksu segšanai  tiek nodrošināts saskaņā ar Sociālo pakalpojumu un sociālās palīdzības likuma 13. panta pirmās daļas 13. punktu, sociālā pakalpojuma sniedzējs datus par šo klientu nedrīkst iekļaut šo noteikumu 5.1.1. un 5.1.4. apakšpunktā minētajā pārskatā un valsts līdzfinansējuma pieprasījumā."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Valsts līdzfinansējuma apmēru, kas saistīts ar klienta uzturēšanos grupu mājā (dzīvoklī), aprēķina Labklājības ministrija (turpmāk – ministrija), ņemot vērā vidējo izmaksu summu, kas nepieciešama vienas personas uzturēšanai valsts ilgstošas sociālās aprūpes institūcijā personām ar garīga rakstura traucējumiem. Ministrija katru gadu līdz 25.janvārim publicē ministrijas tīmekļvietnē kārtējam kalendārajam gadam aprēķināto valsts līdzfinansējuma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Pārskatu sniegšanas un norēķinu kārtība: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sociālā pakalpojuma sniedzējs iesniedz ministrijā: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5.1.1. līdz pārskata mēneša sekojošā mēneša desmitajam datumam, izmantojot Valsts sociālās politikas monitoringa informācijas sistēmu, pārskatu par klientu uzturēšanās dienu skaitu grupu dzīvoklī un pieprasījumu valsts līdzfinansējuma izmaksai ar grupu dzīvokļa pakalpojuma sniegšanu saistīto izdevumu segšanai (turpmāk-pārskats) (1.pielikums);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5.1.2. līdz kārtējā gada 20.jūlijam par periodu no kārtējā gada janvāra līdz jūnijam un līdz nākamā gada 20.janvārim par periodu no iepriekšējā gada jūlija līdz decembrim, izmantojot Valsts sociālās politikas monitoringa informācijas sistēmu, pārskatu par grupu dzīvokļa pakalpojuma finansējuma avotiem (2.pielikums);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5.1.3. līdz ministrijas lēmumā par valsts līdzfinansējuma piešķiršanu norādītajam datumam, nosūtot pa pastu vai arī parakstītu ar elektronisko parakstu uz ministrijas oficiālo e-pasta adresi, pārskatu par izdevumiem dienas centra, grupu dzīvokļa vai pusceļa mājas izveidošanai un aprīkošanai (3.pielikums) kopā ar izdevumu attaisnojošo dokumentu kopijām;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5.1.4. līdz pārskata mēneša sekojošā mēneša 15. datumam, nosūtot pa pastu vai arī parakstītu ar elektronisko parakstu uz ministrijas oficiālo e-pasta adresi, pārskatu par dienas centra personām ar garīga rakstura traucējumiem darbību un pieprasījumu valsts līdzfinansējuma izmaksai ar dienas centra pakalpojuma sniegšanu saistīto izdevumu segšanai (turpmāk – pārskats) (4.pielikums);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ministrija norēķinus ar sociālā pakalpojuma sniedzēju veic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5.2.1. ja šo noteikumu 5.1.1. un 5.1.4. apakšpunktā  minētais pārskats atbilst šajos noteikumos minētajiem nosacījumiem, ministrija veic maksājumu piecu darbdienu laikā pēc pārskata saņemšanas;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 ja šo noteikumu 5.1.3. apakšpunktā minētais pārskats un izdevumu attaisnojošie dokumenti atbilst šajos noteikumos minētajiem nosacījumiem, ministrija veic maksājumu piecu darbdienu laikā pēc pārskata un attaisnojuma dokumentu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Sociālā pakalpojuma sniedzējs ir tiesīgs precizēt šo noteikumu 5.1.1., 5.1.3. vai 5.1.4. apakšpunkta kārtībā ministrijā iesniegtajā kārtējā gada pārskatā norādīto informāciju un iesniegt ministrijā precizētu pārskatu, bet ne vēlāk kā līdz nākamā gada 15.janvārim. Ministrija pieņem precizēto pārskatu un veic maksājumu sociālā pakalpojuma sniedzējam atbilstoši precizētajā pārskatā norādītajam valsts līdzfinansējuma pieprasījumam."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Ja sociālais dienests vai sociālā pakalpojuma sniedzējs konstatē valsts līdzfinansējuma pārmaksu par iepriekšējiem periodiem, tad sociālā pakalpojuma sniedzējs iesniedz ministrijā precizētu šo noteikumu 5.1.1., 5.1.3. vai 5.1.4. apakšpunktā minēto pārskatu par iepriekšējiem periodiem. Pēc kļūdu izlabošanas ministrija izdara pārrēķinu un nepamatoti izmaksātos līdzekļus ietur no nākamajā mēnesī sociālā pakalpojuma sniedzējam paredzētā valsts līdzfinansējuma maksājuma. Ja objektīvu iemeslu dēļ nav iespējams ieturēt minētos līdzekļus, sociālā pakalpojuma sniedzējs atmaksā ministrijai nepamatoti saņemtos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Ja nepieciešams, ministrijai ir tiesības papildus sociālā pakalpojuma sniedzēja iesniegtajiem pārskatiem pieprasīt sociālajam dienestam un sociālā pakalpojuma sniedzējam ar pakalpojumu sniegšanu un ar valsts līdzfinansējuma izlietojumu saistītos dokumentus un citu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Ja ministrija konstatē kļūdas šo noteikumu 5.1.1., 5.1.3. vai 5.1.4. apakšpunktā minētajā pārskatā vai citus pārkāpumus, tā pārtrauc valsts līdzfinansējuma piešķiršanu līdz kļūdu izlabošanai vai pārkāpumu novēršanai. Pēc kļūdu izlabošanas vai pārkāpumu novēršanas ministrija izdara pārrēķinu un veic maksājumus par iepriekšējo periodu. Nepamatoti izmaksātos līdzekļus ietur no nākamajā mēnesī sociālā pakalpojuma sniedzējam paredzētā valsts līdzfinansējuma maksājuma. Ja valsts līdzfinansējuma pārmaksu nav iespējams ieturēt vai pārmaksa izveidojusies sakarā ar to, ka sociālā pakalpojuma sniegšana ir pārtraukta vai izbeigta vai pakalpojuma sniegšana nav uzsākta, sociālā pakalpojuma sniedzēja pienākums ir 10 darbdienu laikā pēc ministrijas paziņojuma par valsts budžeta līdzekļu atmaksu saņemšanas, atmaksāt ministrijai nepamatoti pieprasīto vai neizlietoto valsts līdzfinansējumu."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Dienas centra pirmo, otro un trešo darbības gadu nosaka atbilstoši kalendāra gadam, sākot ar dienu, kad tas ir reģistrēts Sociālo pakalpojumu sniedzēju reģistrācijā, ja pakalpojuma sniedzējs neiesniedz pamatotu informāciju par citu datumu, kad tika uzsākta faktiskā  dienas aprūpes centra izveide. Ja finansējumu pieprasa tikai uzturēšanas izdevumiem, par dienas centra izveidošanas gadu uzskata kalendāra gadu, kad dienas centrs faktiski ir uzsācis pakalpojuma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Pakalpojuma sniedzēja pienākums ir nekavējoties ziņot par pārmaiņām, kas saistītas ar dienas centra izveidošanu vai pakalpojumu sniegšanu, tai skaitā par izmaiņām izdevumu tāmē."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Izdevumus par grupu dzīvokļa pakalpojumu sedz no pašvaldības budžeta. Valsts piedalās ar grupu dzīvokli saistīto izdevumu finansēšanā Sociālo pakalpojumu un sociālās palīdzības likuma 13.panta piektajā un sestajā daļā paredzētajā apmērā. Ja klients atrodas prombūtnē (uzturas ārpus grupu dzīvokļa), valsts līdzfinansējuma piešķiršana netiek izbeigta, ja sociālais dienests nav pieņēmis lēmumu par grupa dzīvokļa pakalpojuma izbeigšanu."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Lai saņemtu valsts līdzfinansējumu, kas saistīts ar klienta uzturēšanos grupu mājā (dzīvoklī), sociālā pakalpojuma sniedzējam ir noteikti šādi kritēriji: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pakalpojuma sniedzējs ir reģistrēts Sociālo pakalpojumu sniedzēju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grupu dzīvokļa pakalpojums tiek sniegts klientam, kurš atgriežas no ilgstošas sociālās aprūpes un sociālās rehabilitācijas institūcijas;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23.3. klients saņem pašvaldības līdzfinansējumu.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Sociālo pakalpojumu sniedzējs šo noteikumu 23. punktā minētā līdzfinansējuma saņemšanai iesniedz ministrijā iesniegumu un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 līgumu ar klientu par grupu mājas (dzīvokļa) pakalpojuma saņemšanu;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 sociālā dienesta lēmumu par klientam piešķirto grupu mājas (dzīvokļa) pakalpojumu un informāciju, ka grupu mājas (dzīvokļa) pakalpojums piešķirts pēc ilgstošas sociālās aprūpes un sociālās rehabilitācijas pakalpojuma izbeigšanas;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3. klienta ar garīga rakstura traucējumiem novērtēšanas karti (protokolu) par  fizisko un garīgo spēju izvērtēšanu un aprūpes līmeņa noteikšanu saskaņā ar normatīvo aktu par sociālo pakalpojumu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Pēc šo noteikumu 23</w:t>
      </w:r>
      <w:r w:rsidR="00000000" w:rsidRPr="00000000" w:rsidDel="00000000">
        <w:rPr>
          <w:vertAlign w:val="superscript"/>
          <w:rtl w:val="0"/>
        </w:rPr>
        <w:t xml:space="preserve">1</w:t>
      </w:r>
      <w:r w:rsidR="00000000" w:rsidRPr="00000000" w:rsidDel="00000000">
        <w:rPr>
          <w:rtl w:val="0"/>
        </w:rPr>
        <w:t xml:space="preserve">.punktā minēto dokumentu saņemšanas ministrija 10 darbdienu laikā pieņem lēmumu par valsts līdzfinansējuma piešķiršanu, par atteikumu piešķirt valsts līdzfinansējumu, ja nav ievērotas šajos noteikumos minētās prasības, vai par sociālā pakalpojuma sniedzēja uzņemšanu rindā valsts līdzfinansējuma saņemšanai. Ja ministrija pieņem lēmumu par atteikumu piešķirt valsts līdzfinansējumu, norāda lēmuma pamatojumu un tā apstrīdēšanas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Ja sociālais dienests pieņem lēmumu par grupu dzīvokļa pakalpojuma sniedzēja maiņu, tad ministrija pēc dokumenta, kas apliecina sociālā dienesta pieņemto lēmumu, saņemšanas 10 darbdienu laikā pieņem lēmumu par valsts līdzfinansējuma saņēmēja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23-TA-3167</w:t>
    </w:r>
    <w:r>
      <w:br/>
    </w:r>
    <w:r w:rsidR="00000000" w:rsidRPr="00000000" w:rsidDel="00000000">
      <w:rPr>
        <w:rtl w:val="0"/>
      </w:rPr>
      <w:t xml:space="preserve">Izdrukāts 29.07.2026. 21.20 - 1.0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23-TA-3167</w:t>
    </w:r>
    <w:r>
      <w:br/>
    </w:r>
    <w:r w:rsidR="00000000" w:rsidRPr="00000000" w:rsidDel="00000000">
      <w:rPr>
        <w:rtl w:val="0"/>
      </w:rPr>
      <w:t xml:space="preserve">Izdrukāts 29.07.2026. 21.20 - 1.0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noteikumu_(grozījumu)_projekts_23-TA-3167.docx</dc:title>
</cp:coreProperties>
</file>

<file path=docProps/custom.xml><?xml version="1.0" encoding="utf-8"?>
<Properties xmlns="http://schemas.openxmlformats.org/officeDocument/2006/custom-properties" xmlns:vt="http://schemas.openxmlformats.org/officeDocument/2006/docPropsVTypes"/>
</file>