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28. februāra noteikumos Nr. 145 "Noteikumi par fitosanitāriem pasākumiem un to piemērošanas kārtību koksnes iepakojamam materiālam""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21-TA-139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